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34F" w:rsidRDefault="001A334F" w:rsidP="007A6053">
      <w:pPr>
        <w:ind w:firstLine="708"/>
        <w:jc w:val="both"/>
        <w:rPr>
          <w:sz w:val="16"/>
          <w:szCs w:val="16"/>
        </w:rPr>
      </w:pPr>
      <w:bookmarkStart w:id="0" w:name="_GoBack"/>
      <w:bookmarkEnd w:id="0"/>
    </w:p>
    <w:p w:rsidR="00E15AA1" w:rsidRPr="00824043" w:rsidRDefault="005F69F5" w:rsidP="00E15AA1">
      <w:pPr>
        <w:ind w:firstLine="708"/>
        <w:jc w:val="center"/>
        <w:rPr>
          <w:b/>
          <w:sz w:val="32"/>
          <w:szCs w:val="32"/>
          <w:u w:val="single"/>
        </w:rPr>
      </w:pPr>
      <w:bookmarkStart w:id="1" w:name="sub_1067"/>
      <w:r>
        <w:rPr>
          <w:noProof/>
        </w:rPr>
        <w:pict>
          <v:rect id="_x0000_s1031" style="position:absolute;left:0;text-align:left;margin-left:-490.5pt;margin-top:328.5pt;width:873pt;height:1in;rotation:270;z-index:-251663872"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5F69F5" w:rsidP="00E15AA1">
      <w:pPr>
        <w:jc w:val="center"/>
      </w:pPr>
      <w:r>
        <w:rPr>
          <w:noProof/>
        </w:rPr>
        <w:pict>
          <v:rect id="_x0000_s1032" style="position:absolute;left:0;text-align:left;margin-left:-490.5pt;margin-top:328.5pt;width:873pt;height:1in;rotation:270;z-index:-251662848" fillcolor="#3cc">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p>
    <w:p w:rsidR="00E15AA1" w:rsidRPr="000B0FD4" w:rsidRDefault="009D52C9" w:rsidP="00E15AA1">
      <w:pPr>
        <w:jc w:val="center"/>
        <w:rPr>
          <w:b/>
          <w:sz w:val="32"/>
          <w:szCs w:val="32"/>
        </w:rPr>
      </w:pPr>
      <w:r>
        <w:rPr>
          <w:b/>
          <w:sz w:val="32"/>
          <w:szCs w:val="32"/>
        </w:rPr>
        <w:t>Департамент надзорной деятельности</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E15AA1" w:rsidRPr="000B0FD4" w:rsidRDefault="009D52C9" w:rsidP="00E15AA1">
      <w:pPr>
        <w:jc w:val="center"/>
        <w:rPr>
          <w:b/>
          <w:sz w:val="36"/>
          <w:szCs w:val="36"/>
        </w:rPr>
      </w:pPr>
      <w:r>
        <w:rPr>
          <w:b/>
          <w:sz w:val="36"/>
          <w:szCs w:val="36"/>
        </w:rPr>
        <w:t xml:space="preserve">ОБЕСПЕЧЕНИЕ ПОЖАРНОЙ БЕЗОПАСНОСТИ </w:t>
      </w:r>
      <w:r w:rsidR="00D30F74">
        <w:rPr>
          <w:b/>
          <w:sz w:val="36"/>
          <w:szCs w:val="36"/>
        </w:rPr>
        <w:t xml:space="preserve">В УЧРЕЖДЕНИЯХ </w:t>
      </w:r>
      <w:r>
        <w:rPr>
          <w:b/>
          <w:sz w:val="36"/>
          <w:szCs w:val="36"/>
        </w:rPr>
        <w:t>ЛЕТНЕГО ДЕТСКОГО ОТДЫХА</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D2C1D" w:rsidP="00E15AA1">
      <w:pPr>
        <w:jc w:val="center"/>
        <w:rPr>
          <w:b/>
          <w:sz w:val="32"/>
          <w:szCs w:val="32"/>
        </w:rPr>
      </w:pPr>
      <w:r>
        <w:rPr>
          <w:b/>
          <w:sz w:val="32"/>
          <w:szCs w:val="32"/>
        </w:rPr>
        <w:t>В помощь</w:t>
      </w:r>
      <w:r w:rsidR="009D52C9">
        <w:rPr>
          <w:b/>
          <w:sz w:val="32"/>
          <w:szCs w:val="32"/>
        </w:rPr>
        <w:t xml:space="preserve"> руководителю летнего лагеря</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B67291" w:rsidRDefault="00B67291" w:rsidP="00E15AA1">
      <w:pPr>
        <w:jc w:val="center"/>
        <w:rPr>
          <w:i/>
          <w:sz w:val="32"/>
          <w:szCs w:val="32"/>
        </w:rPr>
      </w:pPr>
    </w:p>
    <w:p w:rsidR="00E15AA1" w:rsidRPr="000B0FD4" w:rsidRDefault="00E15AA1" w:rsidP="00E15AA1">
      <w:pPr>
        <w:jc w:val="center"/>
        <w:rPr>
          <w:i/>
          <w:sz w:val="32"/>
          <w:szCs w:val="32"/>
        </w:rPr>
      </w:pPr>
      <w:r w:rsidRPr="000B0FD4">
        <w:rPr>
          <w:i/>
          <w:sz w:val="32"/>
          <w:szCs w:val="32"/>
        </w:rPr>
        <w:t xml:space="preserve">г. </w:t>
      </w:r>
      <w:r w:rsidR="009D52C9">
        <w:rPr>
          <w:i/>
          <w:sz w:val="32"/>
          <w:szCs w:val="32"/>
        </w:rPr>
        <w:t>Москва</w:t>
      </w:r>
      <w:r w:rsidRPr="000B0FD4">
        <w:rPr>
          <w:i/>
          <w:sz w:val="32"/>
          <w:szCs w:val="32"/>
        </w:rPr>
        <w:t xml:space="preserve">  </w:t>
      </w:r>
    </w:p>
    <w:p w:rsidR="00E15AA1" w:rsidRDefault="00E15AA1" w:rsidP="00E15AA1">
      <w:pPr>
        <w:jc w:val="center"/>
        <w:rPr>
          <w:i/>
          <w:sz w:val="32"/>
          <w:szCs w:val="32"/>
        </w:rPr>
      </w:pPr>
      <w:r w:rsidRPr="000B0FD4">
        <w:rPr>
          <w:i/>
          <w:sz w:val="32"/>
          <w:szCs w:val="32"/>
        </w:rPr>
        <w:t>201</w:t>
      </w:r>
      <w:r w:rsidR="009D52C9">
        <w:rPr>
          <w:i/>
          <w:sz w:val="32"/>
          <w:szCs w:val="32"/>
        </w:rPr>
        <w:t>3</w:t>
      </w:r>
      <w:r w:rsidRPr="000B0FD4">
        <w:rPr>
          <w:i/>
          <w:sz w:val="32"/>
          <w:szCs w:val="32"/>
        </w:rPr>
        <w:t xml:space="preserve"> год</w:t>
      </w:r>
    </w:p>
    <w:p w:rsidR="009D52C9" w:rsidRPr="000B0FD4" w:rsidRDefault="009D52C9" w:rsidP="00E15AA1">
      <w:pPr>
        <w:jc w:val="center"/>
        <w:rPr>
          <w:i/>
          <w:sz w:val="32"/>
          <w:szCs w:val="32"/>
        </w:rPr>
      </w:pPr>
    </w:p>
    <w:p w:rsidR="00E15AA1" w:rsidRPr="00E647EA" w:rsidRDefault="00E15AA1" w:rsidP="00E15AA1">
      <w:pPr>
        <w:jc w:val="center"/>
        <w:rPr>
          <w:b/>
          <w:sz w:val="28"/>
          <w:szCs w:val="28"/>
        </w:rPr>
      </w:pPr>
      <w:r w:rsidRPr="00E647EA">
        <w:rPr>
          <w:b/>
          <w:sz w:val="28"/>
          <w:szCs w:val="28"/>
        </w:rPr>
        <w:t>СОДЕРЖАНИЕ</w:t>
      </w:r>
    </w:p>
    <w:p w:rsidR="00E15AA1" w:rsidRPr="00E647EA" w:rsidRDefault="00E15AA1" w:rsidP="00E15AA1">
      <w:pPr>
        <w:jc w:val="center"/>
        <w:rPr>
          <w:b/>
          <w:bCs/>
          <w:sz w:val="16"/>
          <w:szCs w:val="16"/>
        </w:rPr>
      </w:pPr>
    </w:p>
    <w:tbl>
      <w:tblPr>
        <w:tblW w:w="10173" w:type="dxa"/>
        <w:tblLayout w:type="fixed"/>
        <w:tblLook w:val="0000" w:firstRow="0" w:lastRow="0" w:firstColumn="0" w:lastColumn="0" w:noHBand="0" w:noVBand="0"/>
      </w:tblPr>
      <w:tblGrid>
        <w:gridCol w:w="9180"/>
        <w:gridCol w:w="993"/>
      </w:tblGrid>
      <w:tr w:rsidR="00E15AA1" w:rsidRPr="00E647EA" w:rsidTr="008B4B2B">
        <w:trPr>
          <w:cantSplit/>
        </w:trPr>
        <w:tc>
          <w:tcPr>
            <w:tcW w:w="9180" w:type="dxa"/>
            <w:tcBorders>
              <w:top w:val="nil"/>
              <w:left w:val="nil"/>
              <w:bottom w:val="nil"/>
              <w:right w:val="nil"/>
            </w:tcBorders>
            <w:vAlign w:val="center"/>
          </w:tcPr>
          <w:p w:rsidR="00E15AA1" w:rsidRPr="00E647EA" w:rsidRDefault="00E15AA1" w:rsidP="0007405F">
            <w:pPr>
              <w:jc w:val="both"/>
              <w:rPr>
                <w:sz w:val="28"/>
                <w:szCs w:val="28"/>
              </w:rPr>
            </w:pPr>
          </w:p>
        </w:tc>
        <w:tc>
          <w:tcPr>
            <w:tcW w:w="993" w:type="dxa"/>
            <w:tcBorders>
              <w:top w:val="nil"/>
              <w:left w:val="nil"/>
              <w:bottom w:val="nil"/>
              <w:right w:val="nil"/>
            </w:tcBorders>
            <w:vAlign w:val="center"/>
          </w:tcPr>
          <w:p w:rsidR="00E15AA1" w:rsidRPr="00E647EA" w:rsidRDefault="00E15AA1" w:rsidP="0007405F">
            <w:pPr>
              <w:jc w:val="center"/>
              <w:rPr>
                <w:sz w:val="28"/>
                <w:szCs w:val="28"/>
              </w:rPr>
            </w:pPr>
            <w:r w:rsidRPr="00E647EA">
              <w:rPr>
                <w:sz w:val="28"/>
                <w:szCs w:val="28"/>
              </w:rPr>
              <w:t>Стр.</w:t>
            </w:r>
          </w:p>
        </w:tc>
      </w:tr>
      <w:tr w:rsidR="00E15AA1" w:rsidRPr="00E647EA" w:rsidTr="008B4B2B">
        <w:trPr>
          <w:cantSplit/>
        </w:trPr>
        <w:tc>
          <w:tcPr>
            <w:tcW w:w="9180" w:type="dxa"/>
            <w:tcBorders>
              <w:top w:val="nil"/>
              <w:left w:val="nil"/>
              <w:bottom w:val="nil"/>
              <w:right w:val="nil"/>
            </w:tcBorders>
            <w:vAlign w:val="center"/>
          </w:tcPr>
          <w:p w:rsidR="00E15AA1" w:rsidRPr="00E647EA" w:rsidRDefault="00E15AA1" w:rsidP="008B4B2B">
            <w:pPr>
              <w:numPr>
                <w:ilvl w:val="0"/>
                <w:numId w:val="11"/>
              </w:numPr>
              <w:jc w:val="both"/>
              <w:rPr>
                <w:sz w:val="28"/>
                <w:szCs w:val="28"/>
              </w:rPr>
            </w:pPr>
            <w:r w:rsidRPr="00E647EA">
              <w:rPr>
                <w:sz w:val="28"/>
                <w:szCs w:val="28"/>
              </w:rPr>
              <w:t>Общ</w:t>
            </w:r>
            <w:r w:rsidR="008B4B2B">
              <w:rPr>
                <w:sz w:val="28"/>
                <w:szCs w:val="28"/>
              </w:rPr>
              <w:t>ие положения…………………………………………………</w:t>
            </w:r>
            <w:r w:rsidRPr="00E647EA">
              <w:rPr>
                <w:sz w:val="28"/>
                <w:szCs w:val="28"/>
              </w:rPr>
              <w:t>…</w:t>
            </w:r>
          </w:p>
        </w:tc>
        <w:tc>
          <w:tcPr>
            <w:tcW w:w="993" w:type="dxa"/>
            <w:tcBorders>
              <w:top w:val="nil"/>
              <w:left w:val="nil"/>
              <w:bottom w:val="nil"/>
              <w:right w:val="nil"/>
            </w:tcBorders>
            <w:vAlign w:val="center"/>
          </w:tcPr>
          <w:p w:rsidR="00E15AA1" w:rsidRPr="00E647EA" w:rsidRDefault="00550C37" w:rsidP="0007405F">
            <w:pPr>
              <w:jc w:val="center"/>
              <w:rPr>
                <w:sz w:val="28"/>
                <w:szCs w:val="28"/>
              </w:rPr>
            </w:pPr>
            <w:r>
              <w:rPr>
                <w:sz w:val="28"/>
                <w:szCs w:val="28"/>
              </w:rPr>
              <w:t>3</w:t>
            </w:r>
          </w:p>
        </w:tc>
      </w:tr>
      <w:tr w:rsidR="008856CB" w:rsidRPr="00C35320" w:rsidTr="008B4B2B">
        <w:trPr>
          <w:cantSplit/>
        </w:trPr>
        <w:tc>
          <w:tcPr>
            <w:tcW w:w="9180" w:type="dxa"/>
            <w:tcBorders>
              <w:top w:val="nil"/>
              <w:left w:val="nil"/>
              <w:bottom w:val="nil"/>
              <w:right w:val="nil"/>
            </w:tcBorders>
            <w:vAlign w:val="center"/>
          </w:tcPr>
          <w:p w:rsidR="008856CB" w:rsidRPr="00F9482E" w:rsidRDefault="009D52C9" w:rsidP="008B4B2B">
            <w:pPr>
              <w:ind w:firstLine="600"/>
              <w:jc w:val="both"/>
              <w:rPr>
                <w:sz w:val="28"/>
                <w:szCs w:val="28"/>
              </w:rPr>
            </w:pPr>
            <w:r>
              <w:rPr>
                <w:sz w:val="28"/>
                <w:szCs w:val="28"/>
              </w:rPr>
              <w:t>2</w:t>
            </w:r>
            <w:r w:rsidR="008856CB" w:rsidRPr="00F9482E">
              <w:rPr>
                <w:sz w:val="28"/>
                <w:szCs w:val="28"/>
              </w:rPr>
              <w:t xml:space="preserve">. </w:t>
            </w:r>
            <w:r w:rsidR="008856CB" w:rsidRPr="008856CB">
              <w:rPr>
                <w:sz w:val="28"/>
              </w:rPr>
              <w:t xml:space="preserve">Проведение работы </w:t>
            </w:r>
            <w:r w:rsidR="008856CB" w:rsidRPr="008856CB">
              <w:rPr>
                <w:sz w:val="28"/>
                <w:szCs w:val="28"/>
              </w:rPr>
              <w:t>с детьми и обслуживающим персоналом объектов отдыха, оздоровления и занятости детей</w:t>
            </w:r>
            <w:r w:rsidR="008856CB" w:rsidRPr="008856CB">
              <w:rPr>
                <w:sz w:val="28"/>
              </w:rPr>
              <w:t xml:space="preserve"> по повышению уровня знаний в области пожарной безопасности</w:t>
            </w:r>
            <w:r w:rsidR="008B4B2B">
              <w:rPr>
                <w:sz w:val="28"/>
              </w:rPr>
              <w:t xml:space="preserve"> …………………………………</w:t>
            </w:r>
          </w:p>
        </w:tc>
        <w:tc>
          <w:tcPr>
            <w:tcW w:w="993" w:type="dxa"/>
            <w:tcBorders>
              <w:top w:val="nil"/>
              <w:left w:val="nil"/>
              <w:bottom w:val="nil"/>
              <w:right w:val="nil"/>
            </w:tcBorders>
            <w:vAlign w:val="center"/>
          </w:tcPr>
          <w:p w:rsidR="008856CB" w:rsidRPr="00F9482E" w:rsidRDefault="00550C37" w:rsidP="004E7956">
            <w:pPr>
              <w:jc w:val="center"/>
              <w:rPr>
                <w:sz w:val="28"/>
                <w:szCs w:val="28"/>
              </w:rPr>
            </w:pPr>
            <w:r>
              <w:rPr>
                <w:sz w:val="28"/>
                <w:szCs w:val="28"/>
              </w:rPr>
              <w:t>3</w:t>
            </w:r>
          </w:p>
        </w:tc>
      </w:tr>
      <w:tr w:rsidR="00E15AA1" w:rsidRPr="00C35320" w:rsidTr="008B4B2B">
        <w:trPr>
          <w:cantSplit/>
        </w:trPr>
        <w:tc>
          <w:tcPr>
            <w:tcW w:w="9180" w:type="dxa"/>
            <w:tcBorders>
              <w:top w:val="nil"/>
              <w:left w:val="nil"/>
              <w:bottom w:val="nil"/>
              <w:right w:val="nil"/>
            </w:tcBorders>
            <w:vAlign w:val="center"/>
          </w:tcPr>
          <w:p w:rsidR="00E15AA1" w:rsidRPr="00E85CC7" w:rsidRDefault="00E85CC7" w:rsidP="008B4B2B">
            <w:pPr>
              <w:shd w:val="clear" w:color="auto" w:fill="FFFFFF"/>
              <w:rPr>
                <w:b/>
                <w:sz w:val="28"/>
              </w:rPr>
            </w:pPr>
            <w:r>
              <w:rPr>
                <w:sz w:val="28"/>
                <w:szCs w:val="28"/>
              </w:rPr>
              <w:t xml:space="preserve">        </w:t>
            </w:r>
            <w:r w:rsidR="009D52C9">
              <w:rPr>
                <w:sz w:val="28"/>
                <w:szCs w:val="28"/>
              </w:rPr>
              <w:t>3</w:t>
            </w:r>
            <w:r>
              <w:rPr>
                <w:sz w:val="28"/>
                <w:szCs w:val="28"/>
              </w:rPr>
              <w:t>.</w:t>
            </w:r>
            <w:r>
              <w:rPr>
                <w:b/>
                <w:bCs/>
                <w:sz w:val="28"/>
                <w:szCs w:val="28"/>
              </w:rPr>
              <w:t xml:space="preserve"> </w:t>
            </w:r>
            <w:r w:rsidR="008B4B2B" w:rsidRPr="00E85CC7">
              <w:rPr>
                <w:bCs/>
                <w:sz w:val="28"/>
                <w:szCs w:val="28"/>
              </w:rPr>
              <w:t>Основные обязательные требования пожарной безопасности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C9658C" w:rsidP="0007405F">
            <w:pPr>
              <w:jc w:val="center"/>
              <w:rPr>
                <w:sz w:val="28"/>
                <w:szCs w:val="28"/>
              </w:rPr>
            </w:pPr>
            <w:r>
              <w:rPr>
                <w:sz w:val="28"/>
                <w:szCs w:val="28"/>
              </w:rPr>
              <w:t>4</w:t>
            </w:r>
          </w:p>
        </w:tc>
      </w:tr>
      <w:tr w:rsidR="00E15AA1" w:rsidRPr="00C35320" w:rsidTr="008B4B2B">
        <w:trPr>
          <w:cantSplit/>
        </w:trPr>
        <w:tc>
          <w:tcPr>
            <w:tcW w:w="9180" w:type="dxa"/>
            <w:tcBorders>
              <w:top w:val="nil"/>
              <w:left w:val="nil"/>
              <w:bottom w:val="nil"/>
              <w:right w:val="nil"/>
            </w:tcBorders>
            <w:vAlign w:val="center"/>
          </w:tcPr>
          <w:p w:rsidR="00E15AA1" w:rsidRPr="008840AC" w:rsidRDefault="009D52C9" w:rsidP="008B4B2B">
            <w:pPr>
              <w:ind w:firstLine="600"/>
              <w:jc w:val="both"/>
              <w:rPr>
                <w:sz w:val="28"/>
                <w:szCs w:val="28"/>
              </w:rPr>
            </w:pPr>
            <w:r>
              <w:rPr>
                <w:sz w:val="28"/>
                <w:szCs w:val="28"/>
              </w:rPr>
              <w:t>4</w:t>
            </w:r>
            <w:r w:rsidR="00E15AA1" w:rsidRPr="008840AC">
              <w:rPr>
                <w:sz w:val="28"/>
                <w:szCs w:val="28"/>
              </w:rPr>
              <w:t xml:space="preserve">. </w:t>
            </w:r>
            <w:r w:rsidR="008B4B2B">
              <w:rPr>
                <w:bCs/>
                <w:sz w:val="28"/>
                <w:szCs w:val="28"/>
              </w:rPr>
              <w:t>П</w:t>
            </w:r>
            <w:r w:rsidR="008B4B2B" w:rsidRPr="00E85CC7">
              <w:rPr>
                <w:bCs/>
                <w:sz w:val="28"/>
                <w:szCs w:val="28"/>
              </w:rPr>
              <w:t>роведение мероприятий по надзору на объектах отдыха, оздоровления и занятости детей</w:t>
            </w:r>
            <w:r w:rsidR="008B4B2B">
              <w:rPr>
                <w:bCs/>
                <w:sz w:val="28"/>
                <w:szCs w:val="28"/>
              </w:rPr>
              <w:t xml:space="preserve"> ………………………………………………</w:t>
            </w:r>
          </w:p>
        </w:tc>
        <w:tc>
          <w:tcPr>
            <w:tcW w:w="993" w:type="dxa"/>
            <w:tcBorders>
              <w:top w:val="nil"/>
              <w:left w:val="nil"/>
              <w:bottom w:val="nil"/>
              <w:right w:val="nil"/>
            </w:tcBorders>
            <w:vAlign w:val="center"/>
          </w:tcPr>
          <w:p w:rsidR="00E15AA1" w:rsidRPr="00E85CC7" w:rsidRDefault="008B4B2B" w:rsidP="00E00350">
            <w:pPr>
              <w:jc w:val="center"/>
              <w:rPr>
                <w:sz w:val="28"/>
                <w:szCs w:val="28"/>
              </w:rPr>
            </w:pPr>
            <w:r>
              <w:rPr>
                <w:sz w:val="28"/>
                <w:szCs w:val="28"/>
              </w:rPr>
              <w:t>12</w:t>
            </w:r>
            <w:r w:rsidR="00550C37">
              <w:rPr>
                <w:sz w:val="28"/>
                <w:szCs w:val="28"/>
              </w:rPr>
              <w:t>-1</w:t>
            </w:r>
            <w:r w:rsidR="00E00350">
              <w:rPr>
                <w:sz w:val="28"/>
                <w:szCs w:val="28"/>
              </w:rPr>
              <w:t>6</w:t>
            </w:r>
          </w:p>
        </w:tc>
      </w:tr>
    </w:tbl>
    <w:p w:rsidR="00E15AA1" w:rsidRPr="000B0FD4" w:rsidRDefault="00E15AA1" w:rsidP="00E15AA1">
      <w:pPr>
        <w:shd w:val="clear" w:color="auto" w:fill="FFFFFF"/>
        <w:jc w:val="center"/>
        <w:rPr>
          <w:b/>
          <w:bCs/>
          <w:sz w:val="28"/>
          <w:szCs w:val="28"/>
        </w:rPr>
      </w:pPr>
    </w:p>
    <w:p w:rsidR="002055C2" w:rsidRPr="000B0FD4" w:rsidRDefault="002055C2" w:rsidP="002055C2">
      <w:pPr>
        <w:rPr>
          <w:sz w:val="28"/>
          <w:szCs w:val="28"/>
        </w:rPr>
        <w:sectPr w:rsidR="002055C2" w:rsidRPr="000B0FD4" w:rsidSect="00473D64">
          <w:headerReference w:type="even" r:id="rId9"/>
          <w:footerReference w:type="even" r:id="rId10"/>
          <w:footerReference w:type="default" r:id="rId11"/>
          <w:pgSz w:w="11909" w:h="16834"/>
          <w:pgMar w:top="851" w:right="851" w:bottom="851" w:left="1418" w:header="720" w:footer="720" w:gutter="0"/>
          <w:cols w:space="60"/>
          <w:noEndnote/>
          <w:titlePg/>
        </w:sectPr>
      </w:pPr>
    </w:p>
    <w:p w:rsidR="00C9658C" w:rsidRDefault="00C9658C" w:rsidP="00767D85">
      <w:pPr>
        <w:shd w:val="clear" w:color="auto" w:fill="FFFFFF"/>
        <w:ind w:firstLine="720"/>
        <w:jc w:val="center"/>
        <w:rPr>
          <w:b/>
          <w:bCs/>
          <w:sz w:val="28"/>
          <w:szCs w:val="28"/>
        </w:rPr>
      </w:pPr>
    </w:p>
    <w:p w:rsidR="00C9658C" w:rsidRDefault="00C9658C" w:rsidP="00767D85">
      <w:pPr>
        <w:shd w:val="clear" w:color="auto" w:fill="FFFFFF"/>
        <w:ind w:firstLine="720"/>
        <w:jc w:val="center"/>
        <w:rPr>
          <w:b/>
          <w:bCs/>
          <w:sz w:val="28"/>
          <w:szCs w:val="28"/>
        </w:rPr>
      </w:pPr>
    </w:p>
    <w:p w:rsidR="00E15AA1" w:rsidRPr="000B0FD4" w:rsidRDefault="00E15AA1" w:rsidP="00767D85">
      <w:pPr>
        <w:shd w:val="clear" w:color="auto" w:fill="FFFFFF"/>
        <w:ind w:firstLine="720"/>
        <w:jc w:val="center"/>
        <w:rPr>
          <w:b/>
          <w:bCs/>
          <w:sz w:val="28"/>
          <w:szCs w:val="28"/>
        </w:rPr>
      </w:pPr>
      <w:r w:rsidRPr="000B0FD4">
        <w:rPr>
          <w:b/>
          <w:bCs/>
          <w:sz w:val="28"/>
          <w:szCs w:val="28"/>
        </w:rPr>
        <w:t>1. ОБЩИЕ ПОЛОЖЕНИЯ</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1.1. 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 «</w:t>
      </w:r>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 xml:space="preserve">Постановление Российской Федерации </w:t>
      </w:r>
      <w:r w:rsidR="009D52C9" w:rsidRPr="009D52C9">
        <w:rPr>
          <w:sz w:val="28"/>
        </w:rPr>
        <w:t>от 25.04.2012</w:t>
      </w:r>
      <w:r w:rsidR="009D52C9">
        <w:rPr>
          <w:sz w:val="28"/>
        </w:rPr>
        <w:t xml:space="preserve"> №390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Pr="000B0FD4" w:rsidRDefault="00767D85" w:rsidP="00E15AA1">
      <w:pPr>
        <w:shd w:val="clear" w:color="auto" w:fill="FFFFFF"/>
        <w:ind w:firstLine="720"/>
        <w:jc w:val="both"/>
        <w:rPr>
          <w:sz w:val="28"/>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ПРОВЕДЕНИЕ РАБОТЫ </w:t>
      </w:r>
      <w:r w:rsidR="00697CB6" w:rsidRPr="00697CB6">
        <w:rPr>
          <w:b/>
          <w:sz w:val="28"/>
          <w:szCs w:val="28"/>
        </w:rPr>
        <w:t>С ДЕТЬМИ И ОБСЛУЖИВАЮЩИМ ПЕРСОНАЛОМ ОБЪЕКТОВ ОТДЫХА, ОЗДОРОВЛЕНИЯ И ЗАНЯТОСТИ ДЕТЕЙ</w:t>
      </w:r>
      <w:r w:rsidR="00697CB6" w:rsidRPr="00697CB6">
        <w:rPr>
          <w:b/>
          <w:sz w:val="28"/>
        </w:rPr>
        <w:t xml:space="preserve"> ПО ПОВЫШЕНИЮ УРОВНЯ ЗНАНИЙ В ОБЛАСТИ ПОЖАРНОЙ БЕЗОПАСНОСТИ.</w:t>
      </w:r>
    </w:p>
    <w:p w:rsidR="00697CB6" w:rsidRPr="00C9658C" w:rsidRDefault="00697CB6" w:rsidP="00697CB6">
      <w:pPr>
        <w:shd w:val="clear" w:color="auto" w:fill="FFFFFF"/>
        <w:ind w:firstLine="720"/>
        <w:jc w:val="center"/>
        <w:rPr>
          <w:b/>
          <w:sz w:val="28"/>
          <w:szCs w:val="28"/>
        </w:rPr>
      </w:pPr>
    </w:p>
    <w:p w:rsidR="00697CB6" w:rsidRPr="00697CB6" w:rsidRDefault="00697CB6" w:rsidP="00697CB6">
      <w:pPr>
        <w:shd w:val="clear" w:color="auto" w:fill="FFFFFF"/>
        <w:ind w:firstLine="720"/>
        <w:jc w:val="both"/>
        <w:rPr>
          <w:sz w:val="28"/>
        </w:rPr>
      </w:pPr>
      <w:r>
        <w:rPr>
          <w:sz w:val="28"/>
        </w:rPr>
        <w:t xml:space="preserve">С </w:t>
      </w:r>
      <w:r w:rsidRPr="004F70AB">
        <w:rPr>
          <w:sz w:val="28"/>
          <w:szCs w:val="28"/>
        </w:rPr>
        <w:t>детьми и обслуживающим персоналом</w:t>
      </w:r>
      <w:r>
        <w:rPr>
          <w:sz w:val="28"/>
          <w:szCs w:val="28"/>
        </w:rPr>
        <w:t>, пребывающи</w:t>
      </w:r>
      <w:r w:rsidR="00184EDB">
        <w:rPr>
          <w:sz w:val="28"/>
          <w:szCs w:val="28"/>
        </w:rPr>
        <w:t>м</w:t>
      </w:r>
      <w:r>
        <w:rPr>
          <w:sz w:val="28"/>
          <w:szCs w:val="28"/>
        </w:rPr>
        <w:t xml:space="preserve"> с каждой сменой, в обязательном порядке следует:</w:t>
      </w:r>
    </w:p>
    <w:p w:rsidR="00697CB6" w:rsidRDefault="00A70794" w:rsidP="00697CB6">
      <w:pPr>
        <w:shd w:val="clear" w:color="auto" w:fill="FFFFFF"/>
        <w:ind w:firstLine="720"/>
        <w:jc w:val="both"/>
        <w:rPr>
          <w:sz w:val="28"/>
          <w:szCs w:val="28"/>
        </w:rPr>
      </w:pPr>
      <w:r>
        <w:rPr>
          <w:sz w:val="28"/>
          <w:szCs w:val="28"/>
        </w:rPr>
        <w:t>- о</w:t>
      </w:r>
      <w:r w:rsidR="00697CB6" w:rsidRPr="004F70AB">
        <w:rPr>
          <w:sz w:val="28"/>
          <w:szCs w:val="28"/>
        </w:rPr>
        <w:t>рганизов</w:t>
      </w:r>
      <w:r w:rsidR="00697CB6">
        <w:rPr>
          <w:sz w:val="28"/>
          <w:szCs w:val="28"/>
        </w:rPr>
        <w:t>ыва</w:t>
      </w:r>
      <w:r w:rsidR="000446CD">
        <w:rPr>
          <w:sz w:val="28"/>
          <w:szCs w:val="28"/>
        </w:rPr>
        <w:t>ть</w:t>
      </w:r>
      <w:r w:rsidR="00697CB6" w:rsidRPr="004F70AB">
        <w:rPr>
          <w:sz w:val="28"/>
          <w:szCs w:val="28"/>
        </w:rPr>
        <w:t xml:space="preserve"> проведение инструкт</w:t>
      </w:r>
      <w:r w:rsidR="00697CB6">
        <w:rPr>
          <w:sz w:val="28"/>
          <w:szCs w:val="28"/>
        </w:rPr>
        <w:t>ажей и занятий о</w:t>
      </w:r>
      <w:r w:rsidR="00697CB6" w:rsidRPr="004F70AB">
        <w:rPr>
          <w:sz w:val="28"/>
          <w:szCs w:val="28"/>
        </w:rPr>
        <w:t xml:space="preserve"> мера</w:t>
      </w:r>
      <w:r w:rsidR="00697CB6">
        <w:rPr>
          <w:sz w:val="28"/>
          <w:szCs w:val="28"/>
        </w:rPr>
        <w:t>х пожарной безопасности</w:t>
      </w:r>
      <w:r w:rsidR="00697CB6" w:rsidRPr="004F70AB">
        <w:rPr>
          <w:sz w:val="28"/>
          <w:szCs w:val="28"/>
        </w:rPr>
        <w:t xml:space="preserve"> с детьми и обслуживающим персоналом объектов отдыха, оздоровления и занятости детей.</w:t>
      </w:r>
    </w:p>
    <w:p w:rsidR="00697CB6" w:rsidRDefault="00A70794" w:rsidP="00697CB6">
      <w:pPr>
        <w:shd w:val="clear" w:color="auto" w:fill="FFFFFF"/>
        <w:ind w:firstLine="720"/>
        <w:jc w:val="both"/>
        <w:rPr>
          <w:sz w:val="28"/>
          <w:szCs w:val="28"/>
        </w:rPr>
      </w:pPr>
      <w:r>
        <w:rPr>
          <w:sz w:val="28"/>
          <w:szCs w:val="28"/>
        </w:rPr>
        <w:t>- п</w:t>
      </w:r>
      <w:r w:rsidR="00697CB6">
        <w:rPr>
          <w:sz w:val="28"/>
          <w:szCs w:val="28"/>
        </w:rPr>
        <w:t>ров</w:t>
      </w:r>
      <w:r>
        <w:rPr>
          <w:sz w:val="28"/>
          <w:szCs w:val="28"/>
        </w:rPr>
        <w:t>одить</w:t>
      </w:r>
      <w:r w:rsidR="00697CB6">
        <w:rPr>
          <w:sz w:val="28"/>
          <w:szCs w:val="28"/>
        </w:rPr>
        <w:t xml:space="preserve"> занятия с детьми в виде «Деловых игр» по изучению правил </w:t>
      </w:r>
      <w:r w:rsidR="00D30F74">
        <w:rPr>
          <w:sz w:val="28"/>
          <w:szCs w:val="28"/>
        </w:rPr>
        <w:t>противопожарного режима</w:t>
      </w:r>
      <w:r w:rsidR="00697CB6">
        <w:rPr>
          <w:sz w:val="28"/>
          <w:szCs w:val="28"/>
        </w:rPr>
        <w:t xml:space="preserve"> с использованием наглядной агитации</w:t>
      </w:r>
      <w:r w:rsidR="00184EDB">
        <w:rPr>
          <w:sz w:val="28"/>
          <w:szCs w:val="28"/>
        </w:rPr>
        <w:t xml:space="preserve">, </w:t>
      </w:r>
      <w:r w:rsidR="00184EDB" w:rsidRPr="00184EDB">
        <w:rPr>
          <w:sz w:val="28"/>
          <w:szCs w:val="28"/>
        </w:rPr>
        <w:t>которая позволяет более понятно донести требования пожарной безопасности</w:t>
      </w:r>
      <w:r w:rsidR="00697CB6" w:rsidRPr="00184EDB">
        <w:rPr>
          <w:sz w:val="28"/>
          <w:szCs w:val="28"/>
        </w:rPr>
        <w:t>,</w:t>
      </w:r>
      <w:r w:rsidR="00697CB6">
        <w:rPr>
          <w:sz w:val="28"/>
          <w:szCs w:val="28"/>
        </w:rPr>
        <w:t xml:space="preserve"> правил поведения детей в случае обнаружения пожара, а также </w:t>
      </w:r>
      <w:r w:rsidR="000446CD">
        <w:rPr>
          <w:sz w:val="28"/>
          <w:szCs w:val="28"/>
        </w:rPr>
        <w:t>организованной их эвакуации в безопасные зоны, правил применения первичных средств</w:t>
      </w:r>
      <w:r w:rsidR="00E85CC7">
        <w:rPr>
          <w:sz w:val="28"/>
          <w:szCs w:val="28"/>
        </w:rPr>
        <w:t xml:space="preserve"> пожаротушения (огнетушителей).</w:t>
      </w:r>
    </w:p>
    <w:p w:rsidR="00697CB6" w:rsidRPr="00C9658C" w:rsidRDefault="00697CB6" w:rsidP="00697CB6">
      <w:pPr>
        <w:shd w:val="clear" w:color="auto" w:fill="FFFFFF"/>
        <w:ind w:firstLine="720"/>
        <w:jc w:val="center"/>
        <w:rPr>
          <w:b/>
          <w:sz w:val="28"/>
          <w:szCs w:val="28"/>
        </w:rPr>
      </w:pPr>
    </w:p>
    <w:p w:rsidR="00C9658C" w:rsidRDefault="00C9658C" w:rsidP="00163507">
      <w:pPr>
        <w:shd w:val="clear" w:color="auto" w:fill="FFFFFF"/>
        <w:ind w:firstLine="720"/>
        <w:jc w:val="center"/>
        <w:rPr>
          <w:b/>
          <w:bCs/>
          <w:sz w:val="28"/>
          <w:szCs w:val="28"/>
        </w:rPr>
      </w:pPr>
    </w:p>
    <w:p w:rsidR="00910B19" w:rsidRDefault="00910B19" w:rsidP="00163507">
      <w:pPr>
        <w:shd w:val="clear" w:color="auto" w:fill="FFFFFF"/>
        <w:ind w:firstLine="720"/>
        <w:jc w:val="center"/>
        <w:rPr>
          <w:b/>
          <w:bCs/>
          <w:sz w:val="28"/>
          <w:szCs w:val="28"/>
        </w:rPr>
      </w:pPr>
    </w:p>
    <w:p w:rsidR="002055C2" w:rsidRDefault="002055C2" w:rsidP="002055C2">
      <w:pPr>
        <w:shd w:val="clear" w:color="auto" w:fill="FFFFFF"/>
        <w:ind w:left="600"/>
        <w:jc w:val="both"/>
        <w:rPr>
          <w:sz w:val="28"/>
        </w:rPr>
      </w:pPr>
    </w:p>
    <w:p w:rsidR="005E7D2B" w:rsidRPr="00E85CC7" w:rsidRDefault="008B4B2B" w:rsidP="005E7D2B">
      <w:pPr>
        <w:shd w:val="clear" w:color="auto" w:fill="FFFFFF"/>
        <w:ind w:firstLine="720"/>
        <w:jc w:val="center"/>
        <w:rPr>
          <w:b/>
          <w:bCs/>
          <w:sz w:val="28"/>
          <w:szCs w:val="28"/>
        </w:rPr>
      </w:pPr>
      <w:r>
        <w:rPr>
          <w:b/>
          <w:bCs/>
          <w:sz w:val="28"/>
          <w:szCs w:val="28"/>
        </w:rPr>
        <w:t>3</w:t>
      </w:r>
      <w:r w:rsidR="005E7D2B" w:rsidRPr="00E85CC7">
        <w:rPr>
          <w:b/>
          <w:bCs/>
          <w:sz w:val="28"/>
          <w:szCs w:val="28"/>
        </w:rPr>
        <w:t xml:space="preserve">. </w:t>
      </w:r>
      <w:r w:rsidR="00C01430" w:rsidRPr="00E85CC7">
        <w:rPr>
          <w:b/>
          <w:bCs/>
          <w:sz w:val="28"/>
          <w:szCs w:val="28"/>
        </w:rPr>
        <w:t xml:space="preserve">ОСНОВНЫЕ </w:t>
      </w:r>
      <w:r w:rsidR="005E7D2B" w:rsidRPr="00E85CC7">
        <w:rPr>
          <w:b/>
          <w:bCs/>
          <w:sz w:val="28"/>
          <w:szCs w:val="28"/>
        </w:rPr>
        <w:t>ОБЯЗАТЕЛЬНЫЕ ТРЕБОВАНИЯ ПОЖАРНОЙ БЕЗОПАСНОСТИ НА ОБЪЕКТАХ ОТДЫХА, ОЗДОРОВЛЕНИЯ И ЗАНЯТОСТИ ДЕТЕЙ</w:t>
      </w:r>
    </w:p>
    <w:p w:rsidR="002055C2" w:rsidRPr="006B5A1E" w:rsidRDefault="002055C2" w:rsidP="002055C2">
      <w:pPr>
        <w:shd w:val="clear" w:color="auto" w:fill="FFFFFF"/>
        <w:ind w:left="600"/>
        <w:jc w:val="both"/>
        <w:rPr>
          <w:b/>
          <w:sz w:val="12"/>
          <w:szCs w:val="12"/>
        </w:rPr>
      </w:pPr>
    </w:p>
    <w:p w:rsidR="00FA3E5F" w:rsidRDefault="005F69F5" w:rsidP="008856CB">
      <w:pPr>
        <w:ind w:left="120" w:right="120" w:firstLine="588"/>
        <w:jc w:val="both"/>
        <w:rPr>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62.8pt;margin-top:44.6pt;width:219.85pt;height:128.7pt;z-index:-251659776" wrapcoords="-34 0 -34 21514 21600 21514 21600 0 -34 0">
            <v:imagedata r:id="rId12" o:title="ПУЭ" croptop="5927f" cropbottom="14639f" cropleft="35020f" cropright="2803f"/>
            <w10:wrap type="tight"/>
          </v:shape>
        </w:pict>
      </w:r>
      <w:r w:rsidR="00FA3E5F">
        <w:rPr>
          <w:b/>
          <w:sz w:val="28"/>
          <w:szCs w:val="28"/>
        </w:rPr>
        <w:t>Обеспечение пожарной безопасности в соответствии с</w:t>
      </w:r>
      <w:r w:rsidR="00FA3E5F" w:rsidRPr="00FA3E5F">
        <w:rPr>
          <w:b/>
          <w:color w:val="000000"/>
          <w:sz w:val="28"/>
          <w:szCs w:val="28"/>
        </w:rPr>
        <w:t xml:space="preserve"> </w:t>
      </w:r>
      <w:r w:rsidR="00FA3E5F" w:rsidRPr="00CC2574">
        <w:rPr>
          <w:b/>
          <w:color w:val="000000"/>
          <w:sz w:val="28"/>
          <w:szCs w:val="28"/>
        </w:rPr>
        <w:t>Федеральны</w:t>
      </w:r>
      <w:r w:rsidR="00FA3E5F">
        <w:rPr>
          <w:b/>
          <w:color w:val="000000"/>
          <w:sz w:val="28"/>
          <w:szCs w:val="28"/>
        </w:rPr>
        <w:t>м</w:t>
      </w:r>
      <w:r w:rsidR="00FA3E5F" w:rsidRPr="00CC2574">
        <w:rPr>
          <w:b/>
          <w:color w:val="000000"/>
          <w:sz w:val="28"/>
          <w:szCs w:val="28"/>
        </w:rPr>
        <w:t xml:space="preserve"> закон</w:t>
      </w:r>
      <w:r w:rsidR="00FA3E5F">
        <w:rPr>
          <w:b/>
          <w:color w:val="000000"/>
          <w:sz w:val="28"/>
          <w:szCs w:val="28"/>
        </w:rPr>
        <w:t>ом</w:t>
      </w:r>
      <w:r w:rsidR="00C451C2">
        <w:rPr>
          <w:b/>
          <w:color w:val="000000"/>
          <w:sz w:val="28"/>
          <w:szCs w:val="28"/>
        </w:rPr>
        <w:t xml:space="preserve"> от 22 июля 2008 г. №</w:t>
      </w:r>
      <w:r w:rsidR="00FA3E5F" w:rsidRPr="00CC2574">
        <w:rPr>
          <w:b/>
          <w:color w:val="000000"/>
          <w:sz w:val="28"/>
          <w:szCs w:val="28"/>
        </w:rPr>
        <w:t xml:space="preserve"> 123-ФЗ "Технический регламент о требованиях пожарной безопасности"</w:t>
      </w:r>
      <w:r w:rsidR="00FA3E5F">
        <w:rPr>
          <w:b/>
          <w:color w:val="000000"/>
          <w:sz w:val="28"/>
          <w:szCs w:val="28"/>
        </w:rPr>
        <w:t>:</w:t>
      </w:r>
    </w:p>
    <w:p w:rsidR="009B7F52" w:rsidRPr="00FA3E5F" w:rsidRDefault="009B7F52" w:rsidP="008856CB">
      <w:pPr>
        <w:ind w:left="120" w:right="120" w:firstLine="588"/>
        <w:jc w:val="both"/>
        <w:rPr>
          <w:b/>
          <w:sz w:val="28"/>
          <w:szCs w:val="28"/>
        </w:rPr>
      </w:pPr>
    </w:p>
    <w:p w:rsidR="008856CB" w:rsidRPr="008856CB" w:rsidRDefault="008856CB" w:rsidP="008856CB">
      <w:pPr>
        <w:ind w:left="120" w:right="120" w:firstLine="588"/>
        <w:jc w:val="both"/>
        <w:rPr>
          <w:sz w:val="28"/>
          <w:szCs w:val="28"/>
        </w:rPr>
      </w:pPr>
      <w:r w:rsidRPr="008856CB">
        <w:rPr>
          <w:sz w:val="28"/>
          <w:szCs w:val="28"/>
        </w:rPr>
        <w:t>Эксплуатация электроприборов и электрооборудования должна соответствовать требованиям П</w:t>
      </w:r>
      <w:r w:rsidR="00FA3E5F">
        <w:rPr>
          <w:sz w:val="28"/>
          <w:szCs w:val="28"/>
        </w:rPr>
        <w:t>равил устройства электроустановок</w:t>
      </w:r>
      <w:r w:rsidRPr="008856CB">
        <w:rPr>
          <w:sz w:val="28"/>
          <w:szCs w:val="28"/>
        </w:rPr>
        <w:t>.</w:t>
      </w:r>
    </w:p>
    <w:p w:rsidR="003667F2" w:rsidRDefault="003667F2" w:rsidP="008856CB">
      <w:pPr>
        <w:ind w:left="120" w:right="120" w:firstLine="588"/>
        <w:jc w:val="both"/>
        <w:rPr>
          <w:sz w:val="28"/>
          <w:szCs w:val="28"/>
        </w:rPr>
      </w:pPr>
    </w:p>
    <w:p w:rsidR="008856CB" w:rsidRPr="008856CB" w:rsidRDefault="005F69F5" w:rsidP="008856CB">
      <w:pPr>
        <w:ind w:left="120" w:right="120" w:firstLine="588"/>
        <w:jc w:val="both"/>
        <w:rPr>
          <w:sz w:val="28"/>
          <w:szCs w:val="28"/>
        </w:rPr>
      </w:pPr>
      <w:r>
        <w:rPr>
          <w:noProof/>
        </w:rPr>
        <w:pict>
          <v:shape id="_x0000_s1037" type="#_x0000_t75" style="position:absolute;left:0;text-align:left;margin-left:9.5pt;margin-top:84.4pt;width:195.15pt;height:137.4pt;z-index:-251660800" wrapcoords="-33 0 -33 21517 21600 21517 21600 0 -33 0">
            <v:imagedata r:id="rId13" o:title="Сигнализация" croptop="5964f" cropbottom="7031f" cropleft="34655f" cropright="2673f"/>
            <w10:wrap type="tight"/>
          </v:shape>
        </w:pict>
      </w:r>
      <w:r w:rsidR="008856CB" w:rsidRPr="008856CB">
        <w:rPr>
          <w:sz w:val="28"/>
          <w:szCs w:val="28"/>
        </w:rPr>
        <w:t xml:space="preserve">Здания летнего отдыха детей должны быть оборудованы системой автоматической пожарной сигнализации и оповещения людей о пожаре в соответствии с требованиями </w:t>
      </w:r>
      <w:r w:rsidR="00C9658C">
        <w:rPr>
          <w:sz w:val="28"/>
          <w:szCs w:val="28"/>
        </w:rPr>
        <w:t>С</w:t>
      </w:r>
      <w:r w:rsidR="00C9658C" w:rsidRPr="00243931">
        <w:rPr>
          <w:sz w:val="28"/>
          <w:szCs w:val="28"/>
        </w:rPr>
        <w:t>вода правил СП 5.13130.2009 «Системы противопожарной защиты. Установки пожарной сигнализации и пожаротушения автоматические. Нормы и правила проектирования» (</w:t>
      </w:r>
      <w:r w:rsidR="00C9658C">
        <w:rPr>
          <w:sz w:val="28"/>
          <w:szCs w:val="28"/>
        </w:rPr>
        <w:t>утвержден и введен в действие 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175)</w:t>
      </w:r>
      <w:r w:rsidR="00C9658C">
        <w:rPr>
          <w:sz w:val="28"/>
          <w:szCs w:val="28"/>
        </w:rPr>
        <w:t xml:space="preserve"> и </w:t>
      </w:r>
      <w:r w:rsidR="00C9658C" w:rsidRPr="00243931">
        <w:rPr>
          <w:sz w:val="28"/>
          <w:szCs w:val="28"/>
        </w:rPr>
        <w:t>СП 3.13130.2009 «Системы противопожарной защиты. Система оповещения и управления эвакуации людей при пожаре. Требования пожарной безопасности» (</w:t>
      </w:r>
      <w:r w:rsidR="00C9658C">
        <w:rPr>
          <w:sz w:val="28"/>
          <w:szCs w:val="28"/>
        </w:rPr>
        <w:t>утвержден и введен в действие</w:t>
      </w:r>
      <w:r w:rsidR="00C9658C" w:rsidRPr="00243931">
        <w:rPr>
          <w:sz w:val="28"/>
          <w:szCs w:val="28"/>
        </w:rPr>
        <w:t xml:space="preserve"> </w:t>
      </w:r>
      <w:r w:rsidR="00C9658C">
        <w:rPr>
          <w:sz w:val="28"/>
          <w:szCs w:val="28"/>
        </w:rPr>
        <w:t>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173)</w:t>
      </w:r>
      <w:r w:rsidR="008856CB" w:rsidRPr="008856CB">
        <w:rPr>
          <w:sz w:val="28"/>
          <w:szCs w:val="28"/>
        </w:rPr>
        <w:t>.</w:t>
      </w:r>
    </w:p>
    <w:p w:rsidR="008856CB" w:rsidRPr="006B5A1E" w:rsidRDefault="005F69F5" w:rsidP="006B5A1E">
      <w:pPr>
        <w:ind w:left="142" w:firstLine="567"/>
        <w:jc w:val="both"/>
      </w:pPr>
      <w:r>
        <w:rPr>
          <w:noProof/>
        </w:rPr>
        <w:pict>
          <v:shape id="_x0000_s1039" type="#_x0000_t75" style="position:absolute;left:0;text-align:left;margin-left:387.45pt;margin-top:7.85pt;width:109.95pt;height:106.15pt;z-index:-251658752" wrapcoords="-35 0 -35 21511 21600 21511 21600 0 -35 0">
            <v:imagedata r:id="rId14" o:title="Противопожарный водопровод" croptop="10779f" cropbottom="9721f" cropleft="40239f" cropright="6825f"/>
            <w10:wrap type="tight"/>
          </v:shape>
        </w:pict>
      </w:r>
      <w:r w:rsidR="008856CB" w:rsidRPr="008856CB">
        <w:rPr>
          <w:sz w:val="28"/>
          <w:szCs w:val="28"/>
        </w:rPr>
        <w:t xml:space="preserve">Учреждения отдыха и оздоровления должны быть оборудованы внутренним противопожарным водопроводом в соответствии с требованиями </w:t>
      </w:r>
      <w:r w:rsidR="006B5A1E">
        <w:rPr>
          <w:sz w:val="28"/>
          <w:szCs w:val="28"/>
        </w:rPr>
        <w:t>С</w:t>
      </w:r>
      <w:r w:rsidR="006B5A1E" w:rsidRPr="00243931">
        <w:rPr>
          <w:sz w:val="28"/>
          <w:szCs w:val="28"/>
        </w:rPr>
        <w:t>вода правил</w:t>
      </w:r>
      <w:r w:rsidR="006B5A1E">
        <w:t xml:space="preserve"> </w:t>
      </w:r>
      <w:r w:rsidR="006B5A1E" w:rsidRPr="00243931">
        <w:rPr>
          <w:sz w:val="28"/>
          <w:szCs w:val="28"/>
        </w:rPr>
        <w:t>СП 10.13130.2009 «Системы противопожарной защиты. Внутренний противопожарный водопровод. Требования пожарной безопасности» (</w:t>
      </w:r>
      <w:r w:rsidR="006B5A1E">
        <w:rPr>
          <w:sz w:val="28"/>
          <w:szCs w:val="28"/>
        </w:rPr>
        <w:t>утвержден и введен в действие</w:t>
      </w:r>
      <w:r w:rsidR="006B5A1E" w:rsidRPr="00243931">
        <w:rPr>
          <w:sz w:val="28"/>
          <w:szCs w:val="28"/>
        </w:rPr>
        <w:t xml:space="preserve"> </w:t>
      </w:r>
      <w:r w:rsidR="006B5A1E">
        <w:rPr>
          <w:sz w:val="28"/>
          <w:szCs w:val="28"/>
        </w:rPr>
        <w:t>п</w:t>
      </w:r>
      <w:r w:rsidR="006B5A1E" w:rsidRPr="00243931">
        <w:rPr>
          <w:sz w:val="28"/>
          <w:szCs w:val="28"/>
        </w:rPr>
        <w:t xml:space="preserve">риказом </w:t>
      </w:r>
      <w:r w:rsidR="00C451C2">
        <w:rPr>
          <w:sz w:val="28"/>
          <w:szCs w:val="28"/>
        </w:rPr>
        <w:t>МЧС России от 25 марта 2009 г. №</w:t>
      </w:r>
      <w:r w:rsidR="006B5A1E" w:rsidRPr="00243931">
        <w:rPr>
          <w:sz w:val="28"/>
          <w:szCs w:val="28"/>
        </w:rPr>
        <w:t xml:space="preserve"> 180)</w:t>
      </w:r>
      <w:r w:rsidR="008856CB" w:rsidRPr="008856CB">
        <w:rPr>
          <w:sz w:val="28"/>
          <w:szCs w:val="28"/>
        </w:rPr>
        <w:t>.</w:t>
      </w:r>
      <w:r w:rsidR="003667F2" w:rsidRPr="003667F2">
        <w:rPr>
          <w:snapToGrid w:val="0"/>
          <w:color w:val="000000"/>
          <w:w w:val="0"/>
          <w:sz w:val="0"/>
          <w:szCs w:val="0"/>
          <w:u w:color="000000"/>
          <w:bdr w:val="none" w:sz="0" w:space="0" w:color="000000"/>
          <w:shd w:val="clear" w:color="000000" w:fill="000000"/>
        </w:rPr>
        <w:t xml:space="preserve"> </w:t>
      </w:r>
    </w:p>
    <w:p w:rsidR="009B7F52" w:rsidRDefault="008856CB" w:rsidP="008856CB">
      <w:pPr>
        <w:ind w:left="120" w:right="120" w:firstLine="588"/>
        <w:jc w:val="both"/>
        <w:rPr>
          <w:sz w:val="28"/>
          <w:szCs w:val="28"/>
        </w:rPr>
      </w:pPr>
      <w:r w:rsidRPr="008856CB">
        <w:rPr>
          <w:sz w:val="28"/>
          <w:szCs w:val="28"/>
        </w:rPr>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8856CB" w:rsidRDefault="008856CB" w:rsidP="008856CB">
      <w:pPr>
        <w:ind w:left="120" w:right="120" w:firstLine="588"/>
        <w:jc w:val="both"/>
        <w:rPr>
          <w:sz w:val="28"/>
          <w:szCs w:val="28"/>
        </w:rPr>
      </w:pPr>
      <w:r w:rsidRPr="008856CB">
        <w:rPr>
          <w:sz w:val="28"/>
          <w:szCs w:val="28"/>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474309" w:rsidRDefault="00474309" w:rsidP="008856CB">
      <w:pPr>
        <w:ind w:left="120" w:right="120" w:firstLine="588"/>
        <w:jc w:val="both"/>
        <w:rPr>
          <w:sz w:val="28"/>
          <w:szCs w:val="28"/>
        </w:rPr>
      </w:pPr>
    </w:p>
    <w:p w:rsidR="00D22427" w:rsidRPr="008856CB" w:rsidRDefault="005F69F5" w:rsidP="00D22427">
      <w:pPr>
        <w:ind w:right="120"/>
        <w:jc w:val="both"/>
        <w:rPr>
          <w:sz w:val="28"/>
          <w:szCs w:val="28"/>
        </w:rPr>
      </w:pPr>
      <w:r>
        <w:rPr>
          <w:sz w:val="28"/>
          <w:szCs w:val="28"/>
        </w:rPr>
        <w:lastRenderedPageBreak/>
        <w:pict>
          <v:shape id="_x0000_i1025" type="#_x0000_t75" style="width:493.15pt;height:154.85pt">
            <v:imagedata r:id="rId15" o:title="Эвакуация 1" croptop="5727f" cropbottom="9761f" cropright="2567f"/>
          </v:shape>
        </w:pict>
      </w:r>
    </w:p>
    <w:p w:rsidR="008856CB" w:rsidRPr="008856CB" w:rsidRDefault="008856CB" w:rsidP="008856CB">
      <w:pPr>
        <w:ind w:firstLine="708"/>
        <w:jc w:val="both"/>
        <w:rPr>
          <w:sz w:val="28"/>
          <w:szCs w:val="28"/>
        </w:rPr>
      </w:pPr>
      <w:r w:rsidRPr="008856CB">
        <w:rPr>
          <w:sz w:val="28"/>
          <w:szCs w:val="28"/>
        </w:rPr>
        <w:t>Двери эвакуационных выходов и другие двери на путях эвакуации должны открываться по направлению выхода из здания.</w:t>
      </w:r>
    </w:p>
    <w:p w:rsidR="008856CB" w:rsidRDefault="008856CB" w:rsidP="008856CB">
      <w:pPr>
        <w:ind w:firstLine="708"/>
        <w:jc w:val="both"/>
        <w:rPr>
          <w:sz w:val="28"/>
          <w:szCs w:val="28"/>
        </w:rPr>
      </w:pPr>
      <w:r w:rsidRPr="008856CB">
        <w:rPr>
          <w:sz w:val="28"/>
          <w:szCs w:val="28"/>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8856CB">
          <w:rPr>
            <w:sz w:val="28"/>
            <w:szCs w:val="28"/>
          </w:rPr>
          <w:t>15 м</w:t>
        </w:r>
      </w:smartTag>
      <w:r w:rsidRPr="008856CB">
        <w:rPr>
          <w:sz w:val="28"/>
          <w:szCs w:val="28"/>
        </w:rPr>
        <w:t xml:space="preserve"> указанные двери, кроме квартирных, должны быть глухими или с армированным стеклом.</w:t>
      </w:r>
    </w:p>
    <w:p w:rsidR="002F1A54" w:rsidRDefault="002F1A54" w:rsidP="008856CB">
      <w:pPr>
        <w:ind w:firstLine="708"/>
        <w:jc w:val="both"/>
        <w:rPr>
          <w:sz w:val="28"/>
          <w:szCs w:val="28"/>
        </w:rPr>
      </w:pPr>
    </w:p>
    <w:p w:rsidR="002F1A54" w:rsidRPr="008856CB" w:rsidRDefault="005F69F5" w:rsidP="002F1A54">
      <w:pPr>
        <w:jc w:val="both"/>
        <w:rPr>
          <w:sz w:val="28"/>
          <w:szCs w:val="28"/>
        </w:rPr>
      </w:pPr>
      <w:r>
        <w:rPr>
          <w:sz w:val="28"/>
          <w:szCs w:val="28"/>
        </w:rPr>
        <w:pict>
          <v:shape id="_x0000_i1026" type="#_x0000_t75" style="width:493.15pt;height:153.3pt">
            <v:imagedata r:id="rId16" o:title="Эвакуация 2" croptop="6175f" cropbottom="9769f" cropright="2445f"/>
          </v:shape>
        </w:pict>
      </w:r>
    </w:p>
    <w:p w:rsidR="008856CB" w:rsidRPr="008856CB" w:rsidRDefault="008856CB" w:rsidP="008856CB">
      <w:pPr>
        <w:ind w:firstLine="708"/>
        <w:jc w:val="both"/>
        <w:rPr>
          <w:sz w:val="28"/>
          <w:szCs w:val="28"/>
        </w:rPr>
      </w:pPr>
      <w:r w:rsidRPr="008856CB">
        <w:rPr>
          <w:sz w:val="28"/>
          <w:szCs w:val="28"/>
        </w:rPr>
        <w:t>Лестничные клетки, как правило, должны иметь двери с приспособлением для самозакрывания и с уплотнением в притворах.</w:t>
      </w:r>
    </w:p>
    <w:p w:rsidR="008856CB" w:rsidRPr="008856CB" w:rsidRDefault="008856CB" w:rsidP="008856CB">
      <w:pPr>
        <w:ind w:firstLine="708"/>
        <w:jc w:val="both"/>
        <w:rPr>
          <w:sz w:val="28"/>
          <w:szCs w:val="28"/>
        </w:rPr>
      </w:pPr>
      <w:r w:rsidRPr="008856CB">
        <w:rPr>
          <w:sz w:val="28"/>
          <w:szCs w:val="28"/>
        </w:rPr>
        <w:t>Каждый этаж здания должен иметь не менее 2 эвакуационных выходов.</w:t>
      </w:r>
    </w:p>
    <w:p w:rsidR="008856CB" w:rsidRPr="008856CB" w:rsidRDefault="008856CB" w:rsidP="008856CB">
      <w:pPr>
        <w:ind w:firstLine="708"/>
        <w:jc w:val="both"/>
        <w:rPr>
          <w:sz w:val="28"/>
          <w:szCs w:val="28"/>
        </w:rPr>
      </w:pPr>
      <w:r w:rsidRPr="008856CB">
        <w:rPr>
          <w:sz w:val="28"/>
          <w:szCs w:val="28"/>
        </w:rPr>
        <w:t xml:space="preserve">На остекленных дверях в домах отдыха и санаториях для родителей с детьми должны предусматриваться защитные решетки до высоты не менее </w:t>
      </w:r>
      <w:smartTag w:uri="urn:schemas-microsoft-com:office:smarttags" w:element="metricconverter">
        <w:smartTagPr>
          <w:attr w:name="ProductID" w:val="1,2 м"/>
        </w:smartTagPr>
        <w:r w:rsidRPr="008856CB">
          <w:rPr>
            <w:sz w:val="28"/>
            <w:szCs w:val="28"/>
          </w:rPr>
          <w:t>1,2 м</w:t>
        </w:r>
      </w:smartTag>
      <w:r w:rsidRPr="008856CB">
        <w:rPr>
          <w:sz w:val="28"/>
          <w:szCs w:val="28"/>
        </w:rPr>
        <w:t>.</w:t>
      </w:r>
    </w:p>
    <w:p w:rsidR="008856CB" w:rsidRDefault="008856CB" w:rsidP="008856CB">
      <w:pPr>
        <w:jc w:val="both"/>
        <w:rPr>
          <w:sz w:val="28"/>
          <w:szCs w:val="28"/>
        </w:rPr>
      </w:pPr>
    </w:p>
    <w:p w:rsidR="00F22EC4" w:rsidRDefault="00F22EC4" w:rsidP="009B7F52">
      <w:pPr>
        <w:pStyle w:val="ab"/>
        <w:spacing w:before="0" w:beforeAutospacing="0" w:after="0" w:afterAutospacing="0"/>
        <w:ind w:firstLine="709"/>
        <w:jc w:val="both"/>
        <w:rPr>
          <w:b/>
          <w:sz w:val="28"/>
        </w:rPr>
      </w:pPr>
      <w:r>
        <w:rPr>
          <w:b/>
          <w:sz w:val="28"/>
        </w:rPr>
        <w:t>Обеспеч</w:t>
      </w:r>
      <w:r w:rsidR="00C40EE7">
        <w:rPr>
          <w:b/>
          <w:sz w:val="28"/>
        </w:rPr>
        <w:t>ение безопасности в соответствии</w:t>
      </w:r>
      <w:r>
        <w:rPr>
          <w:b/>
          <w:sz w:val="28"/>
        </w:rPr>
        <w:t xml:space="preserve"> с </w:t>
      </w:r>
      <w:r w:rsidRPr="00F22EC4">
        <w:rPr>
          <w:b/>
          <w:sz w:val="28"/>
        </w:rPr>
        <w:t>Правилами противопожарного режима в Российской Федерации</w:t>
      </w:r>
      <w:r>
        <w:rPr>
          <w:b/>
          <w:sz w:val="28"/>
        </w:rPr>
        <w:t>:</w:t>
      </w:r>
    </w:p>
    <w:p w:rsidR="009B7F52" w:rsidRPr="00F22EC4" w:rsidRDefault="009B7F52" w:rsidP="00F22EC4">
      <w:pPr>
        <w:pStyle w:val="ab"/>
        <w:spacing w:before="0" w:beforeAutospacing="0" w:after="0" w:afterAutospacing="0"/>
        <w:jc w:val="both"/>
        <w:rPr>
          <w:b/>
        </w:rPr>
      </w:pPr>
    </w:p>
    <w:p w:rsidR="00F22EC4" w:rsidRPr="00F22EC4" w:rsidRDefault="00F22EC4" w:rsidP="00F22EC4">
      <w:pPr>
        <w:ind w:firstLine="708"/>
        <w:jc w:val="both"/>
        <w:rPr>
          <w:sz w:val="28"/>
          <w:szCs w:val="28"/>
        </w:rPr>
      </w:pPr>
      <w:r w:rsidRPr="00F22EC4">
        <w:rPr>
          <w:sz w:val="28"/>
          <w:szCs w:val="28"/>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F22EC4" w:rsidRDefault="00F22EC4" w:rsidP="00F22EC4">
      <w:pPr>
        <w:ind w:firstLine="708"/>
        <w:jc w:val="both"/>
        <w:rPr>
          <w:sz w:val="28"/>
          <w:szCs w:val="28"/>
        </w:rPr>
      </w:pPr>
      <w:r w:rsidRPr="00F22EC4">
        <w:rPr>
          <w:sz w:val="28"/>
          <w:szCs w:val="28"/>
        </w:rPr>
        <w:t>На объекте с массовым пребыванием людей (кроме жилых домов), а также на объекте с рабочими местами на этаже для 10 и более человек руководитель организации обеспечивает наличие планов эвакуации людей при пожаре.</w:t>
      </w:r>
    </w:p>
    <w:p w:rsidR="00967386" w:rsidRPr="00F22EC4" w:rsidRDefault="00967386" w:rsidP="00F22EC4">
      <w:pPr>
        <w:ind w:firstLine="708"/>
        <w:jc w:val="both"/>
        <w:rPr>
          <w:sz w:val="28"/>
          <w:szCs w:val="28"/>
        </w:rPr>
      </w:pPr>
    </w:p>
    <w:p w:rsidR="00967386" w:rsidRDefault="005F69F5" w:rsidP="00967386">
      <w:pPr>
        <w:jc w:val="both"/>
        <w:rPr>
          <w:sz w:val="28"/>
          <w:szCs w:val="28"/>
        </w:rPr>
      </w:pPr>
      <w:r>
        <w:rPr>
          <w:sz w:val="28"/>
          <w:szCs w:val="28"/>
        </w:rPr>
        <w:lastRenderedPageBreak/>
        <w:pict>
          <v:shape id="_x0000_i1027" type="#_x0000_t75" style="width:497.8pt;height:186.6pt">
            <v:imagedata r:id="rId17" o:title="Что должно быть на объекте" croptop="6175f" cropright="2657f"/>
          </v:shape>
        </w:pict>
      </w:r>
    </w:p>
    <w:p w:rsidR="00F22EC4" w:rsidRPr="00F22EC4" w:rsidRDefault="00F22EC4" w:rsidP="00967386">
      <w:pPr>
        <w:ind w:firstLine="709"/>
        <w:jc w:val="both"/>
        <w:rPr>
          <w:sz w:val="28"/>
          <w:szCs w:val="28"/>
        </w:rPr>
      </w:pPr>
      <w:r w:rsidRPr="00F22EC4">
        <w:rPr>
          <w:sz w:val="28"/>
          <w:szCs w:val="28"/>
        </w:rPr>
        <w:t>На объекте с ночным пребыванием людей (в том числе в школах-интернатах, домах для престарелых и инвалидов, детских домах, детских дошкольных учреждениях, больницах и объектах для летнего детского отдыха) руководитель организации организует круглосуточное дежурство обслуживающего персонала.</w:t>
      </w:r>
    </w:p>
    <w:p w:rsidR="00F22EC4" w:rsidRDefault="00F22EC4" w:rsidP="00F22EC4">
      <w:pPr>
        <w:ind w:firstLine="708"/>
        <w:jc w:val="both"/>
        <w:rPr>
          <w:sz w:val="28"/>
          <w:szCs w:val="28"/>
        </w:rPr>
      </w:pPr>
      <w:r w:rsidRPr="00F22EC4">
        <w:rPr>
          <w:sz w:val="28"/>
          <w:szCs w:val="28"/>
        </w:rPr>
        <w:t>На объекте с ночным пребыванием людей руководитель организации обеспечивает наличие инструкции о порядке действий обслуживающего персонала на случай возникновения пожара в дневное и ночное время, телефонной связи, электрических фонарей (не менее 1 фонаря на каждого дежурного), средств индивидуальной защиты органов дыхания и зрения человека от токсичных продуктов горения.</w:t>
      </w:r>
    </w:p>
    <w:p w:rsidR="00F22EC4" w:rsidRPr="00F22EC4" w:rsidRDefault="005F69F5" w:rsidP="00F22EC4">
      <w:pPr>
        <w:ind w:firstLine="708"/>
        <w:jc w:val="both"/>
        <w:rPr>
          <w:sz w:val="28"/>
          <w:szCs w:val="28"/>
        </w:rPr>
      </w:pPr>
      <w:r>
        <w:rPr>
          <w:noProof/>
        </w:rPr>
        <w:pict>
          <v:shape id="_x0000_s1044" type="#_x0000_t75" style="position:absolute;left:0;text-align:left;margin-left:340.95pt;margin-top:57.65pt;width:150.95pt;height:113.25pt;z-index:-251655680" wrapcoords="-35 0 -35 21512 21600 21512 21600 0 -35 0">
            <v:imagedata r:id="rId18" o:title="Телефон" croptop="11589f" cropbottom="20179f" cropleft="39241f" cropright="7559f"/>
            <w10:wrap type="tight"/>
          </v:shape>
        </w:pict>
      </w:r>
      <w:r w:rsidR="00F22EC4" w:rsidRPr="00F22EC4">
        <w:rPr>
          <w:sz w:val="28"/>
          <w:szCs w:val="28"/>
        </w:rPr>
        <w:t>Руководитель организации обеспечивает (ежедневно) передачу в подразделение пожарной охраны, в районе выезда которого находится объект с ночным пребыванием людей, информации о количестве людей (больных), находящихся на объекте (в том числе в ночное время).</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здания для летнего детского отдыха телефонной связью и устройством для подачи сигнала тревоги при пожаре. Из помещений, этажей зданий для летнего детского отдыха, зданий детских дошкольных учреждений предусматривается не менее 2 эвакуационных выходов. Не допускается размещать:</w:t>
      </w:r>
      <w:r w:rsidR="00474309" w:rsidRPr="00474309">
        <w:rPr>
          <w:snapToGrid w:val="0"/>
          <w:color w:val="000000"/>
          <w:w w:val="0"/>
          <w:sz w:val="0"/>
          <w:szCs w:val="0"/>
          <w:u w:color="000000"/>
          <w:bdr w:val="none" w:sz="0" w:space="0" w:color="000000"/>
          <w:shd w:val="clear" w:color="000000" w:fill="000000"/>
        </w:rPr>
        <w:t xml:space="preserve"> </w:t>
      </w:r>
    </w:p>
    <w:p w:rsidR="00F22EC4" w:rsidRPr="00F22EC4" w:rsidRDefault="00F22EC4" w:rsidP="00F22EC4">
      <w:pPr>
        <w:ind w:firstLine="708"/>
        <w:jc w:val="both"/>
        <w:rPr>
          <w:sz w:val="28"/>
          <w:szCs w:val="28"/>
        </w:rPr>
      </w:pPr>
      <w:r w:rsidRPr="00F22EC4">
        <w:rPr>
          <w:sz w:val="28"/>
          <w:szCs w:val="28"/>
        </w:rPr>
        <w:t>а) детей в мансардных помещениях деревянных зданий;</w:t>
      </w:r>
    </w:p>
    <w:p w:rsidR="00F22EC4" w:rsidRPr="00F22EC4" w:rsidRDefault="00F22EC4" w:rsidP="00F22EC4">
      <w:pPr>
        <w:ind w:firstLine="708"/>
        <w:jc w:val="both"/>
        <w:rPr>
          <w:sz w:val="28"/>
          <w:szCs w:val="28"/>
        </w:rPr>
      </w:pPr>
      <w:r w:rsidRPr="00F22EC4">
        <w:rPr>
          <w:sz w:val="28"/>
          <w:szCs w:val="28"/>
        </w:rPr>
        <w:t>б) более 50 детей в деревянных зданиях и зданиях из других горючих материалов.</w:t>
      </w:r>
    </w:p>
    <w:p w:rsidR="00F22EC4" w:rsidRPr="00F22EC4" w:rsidRDefault="00F22EC4" w:rsidP="00F22EC4">
      <w:pPr>
        <w:ind w:firstLine="708"/>
        <w:jc w:val="both"/>
        <w:rPr>
          <w:sz w:val="28"/>
          <w:szCs w:val="28"/>
        </w:rPr>
      </w:pPr>
      <w:r w:rsidRPr="00F22EC4">
        <w:rPr>
          <w:sz w:val="28"/>
          <w:szCs w:val="28"/>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F22EC4" w:rsidRPr="00F22EC4" w:rsidRDefault="00F22EC4" w:rsidP="00F22EC4">
      <w:pPr>
        <w:ind w:firstLine="708"/>
        <w:jc w:val="both"/>
        <w:rPr>
          <w:sz w:val="28"/>
          <w:szCs w:val="28"/>
        </w:rPr>
      </w:pPr>
      <w:r w:rsidRPr="00F22EC4">
        <w:rPr>
          <w:sz w:val="28"/>
          <w:szCs w:val="28"/>
        </w:rPr>
        <w:t>На объектах запрещается:</w:t>
      </w:r>
    </w:p>
    <w:p w:rsidR="00F22EC4" w:rsidRPr="00F22EC4" w:rsidRDefault="00F22EC4" w:rsidP="00F22EC4">
      <w:pPr>
        <w:ind w:firstLine="708"/>
        <w:jc w:val="both"/>
        <w:rPr>
          <w:sz w:val="28"/>
          <w:szCs w:val="28"/>
        </w:rPr>
      </w:pPr>
      <w:r w:rsidRPr="00F22EC4">
        <w:rPr>
          <w:sz w:val="28"/>
          <w:szCs w:val="28"/>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F22EC4" w:rsidRPr="00F22EC4" w:rsidRDefault="00F22EC4" w:rsidP="00F22EC4">
      <w:pPr>
        <w:ind w:firstLine="708"/>
        <w:jc w:val="both"/>
        <w:rPr>
          <w:sz w:val="28"/>
          <w:szCs w:val="28"/>
        </w:rPr>
      </w:pPr>
      <w:r w:rsidRPr="00F22EC4">
        <w:rPr>
          <w:sz w:val="28"/>
          <w:szCs w:val="28"/>
        </w:rPr>
        <w:lastRenderedPageBreak/>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F22EC4" w:rsidRPr="00F22EC4" w:rsidRDefault="00F22EC4" w:rsidP="00F22EC4">
      <w:pPr>
        <w:ind w:firstLine="708"/>
        <w:jc w:val="both"/>
        <w:rPr>
          <w:sz w:val="28"/>
          <w:szCs w:val="28"/>
        </w:rPr>
      </w:pPr>
      <w:r w:rsidRPr="00F22EC4">
        <w:rPr>
          <w:sz w:val="28"/>
          <w:szCs w:val="28"/>
        </w:rPr>
        <w:t>в) размещать в лифтовых холлах кладовые, киоски, ларьки и другие подобные строения;</w:t>
      </w:r>
    </w:p>
    <w:p w:rsidR="00F22EC4" w:rsidRPr="00F22EC4" w:rsidRDefault="00F22EC4" w:rsidP="00F22EC4">
      <w:pPr>
        <w:ind w:firstLine="708"/>
        <w:jc w:val="both"/>
        <w:rPr>
          <w:sz w:val="28"/>
          <w:szCs w:val="28"/>
        </w:rPr>
      </w:pPr>
      <w:r w:rsidRPr="00F22EC4">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F22EC4" w:rsidRPr="00F22EC4" w:rsidRDefault="00F22EC4" w:rsidP="00F22EC4">
      <w:pPr>
        <w:ind w:firstLine="708"/>
        <w:jc w:val="both"/>
        <w:rPr>
          <w:sz w:val="28"/>
          <w:szCs w:val="28"/>
        </w:rPr>
      </w:pPr>
      <w:r w:rsidRPr="00F22EC4">
        <w:rPr>
          <w:sz w:val="28"/>
          <w:szCs w:val="28"/>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F22EC4" w:rsidRPr="00F22EC4" w:rsidRDefault="00F22EC4" w:rsidP="00F22EC4">
      <w:pPr>
        <w:ind w:firstLine="708"/>
        <w:jc w:val="both"/>
        <w:rPr>
          <w:sz w:val="28"/>
          <w:szCs w:val="28"/>
        </w:rPr>
      </w:pPr>
      <w:r w:rsidRPr="00F22EC4">
        <w:rPr>
          <w:sz w:val="28"/>
          <w:szCs w:val="28"/>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F22EC4" w:rsidRPr="00F22EC4" w:rsidRDefault="00F22EC4" w:rsidP="00F22EC4">
      <w:pPr>
        <w:ind w:firstLine="708"/>
        <w:jc w:val="both"/>
        <w:rPr>
          <w:sz w:val="28"/>
          <w:szCs w:val="28"/>
        </w:rPr>
      </w:pPr>
      <w:r w:rsidRPr="00F22EC4">
        <w:rPr>
          <w:sz w:val="28"/>
          <w:szCs w:val="28"/>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F22EC4" w:rsidRPr="00F22EC4" w:rsidRDefault="00F22EC4" w:rsidP="00F22EC4">
      <w:pPr>
        <w:ind w:firstLine="708"/>
        <w:jc w:val="both"/>
        <w:rPr>
          <w:sz w:val="28"/>
          <w:szCs w:val="28"/>
        </w:rPr>
      </w:pPr>
      <w:r w:rsidRPr="00F22EC4">
        <w:rPr>
          <w:sz w:val="28"/>
          <w:szCs w:val="28"/>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F22EC4" w:rsidRPr="00F22EC4" w:rsidRDefault="00F22EC4" w:rsidP="00F22EC4">
      <w:pPr>
        <w:ind w:firstLine="708"/>
        <w:jc w:val="both"/>
        <w:rPr>
          <w:sz w:val="28"/>
          <w:szCs w:val="28"/>
        </w:rPr>
      </w:pPr>
      <w:r w:rsidRPr="00F22EC4">
        <w:rPr>
          <w:sz w:val="28"/>
          <w:szCs w:val="28"/>
        </w:rPr>
        <w:t>и) остеклять балконы, лоджии и галереи, ведущие к незадымляемым лестничным клеткам;</w:t>
      </w:r>
    </w:p>
    <w:p w:rsidR="00F22EC4" w:rsidRPr="00F22EC4" w:rsidRDefault="00F22EC4" w:rsidP="00F22EC4">
      <w:pPr>
        <w:ind w:firstLine="708"/>
        <w:jc w:val="both"/>
        <w:rPr>
          <w:sz w:val="28"/>
          <w:szCs w:val="28"/>
        </w:rPr>
      </w:pPr>
      <w:r w:rsidRPr="00F22EC4">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F22EC4" w:rsidRPr="00F22EC4" w:rsidRDefault="00F22EC4" w:rsidP="00F22EC4">
      <w:pPr>
        <w:ind w:firstLine="708"/>
        <w:jc w:val="both"/>
        <w:rPr>
          <w:sz w:val="28"/>
          <w:szCs w:val="28"/>
        </w:rPr>
      </w:pPr>
      <w:r w:rsidRPr="00F22EC4">
        <w:rPr>
          <w:sz w:val="28"/>
          <w:szCs w:val="28"/>
        </w:rPr>
        <w:t>м) устанавливать в лестничных клетках внешние блоки кондиционеров.</w:t>
      </w:r>
    </w:p>
    <w:p w:rsidR="00F22EC4" w:rsidRPr="00F22EC4" w:rsidRDefault="00F22EC4" w:rsidP="00F22EC4">
      <w:pPr>
        <w:ind w:firstLine="708"/>
        <w:jc w:val="both"/>
        <w:rPr>
          <w:sz w:val="28"/>
          <w:szCs w:val="28"/>
        </w:rPr>
      </w:pPr>
      <w:r w:rsidRPr="00F22EC4">
        <w:rPr>
          <w:sz w:val="28"/>
          <w:szCs w:val="28"/>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F22EC4" w:rsidRPr="00F22EC4" w:rsidRDefault="00F22EC4" w:rsidP="00F22EC4">
      <w:pPr>
        <w:ind w:firstLine="708"/>
        <w:jc w:val="both"/>
        <w:rPr>
          <w:sz w:val="28"/>
          <w:szCs w:val="28"/>
        </w:rPr>
      </w:pPr>
      <w:r w:rsidRPr="00F22EC4">
        <w:rPr>
          <w:sz w:val="28"/>
          <w:szCs w:val="28"/>
        </w:rPr>
        <w:t>а) осмотр помещений перед началом мероприятий в целях определения их готовности в части соблюдения мер пожарной безопасности;</w:t>
      </w:r>
    </w:p>
    <w:p w:rsidR="00F22EC4" w:rsidRPr="00F22EC4" w:rsidRDefault="00F22EC4" w:rsidP="00F22EC4">
      <w:pPr>
        <w:ind w:firstLine="708"/>
        <w:jc w:val="both"/>
        <w:rPr>
          <w:sz w:val="28"/>
          <w:szCs w:val="28"/>
        </w:rPr>
      </w:pPr>
      <w:r w:rsidRPr="00F22EC4">
        <w:rPr>
          <w:sz w:val="28"/>
          <w:szCs w:val="28"/>
        </w:rPr>
        <w:t>б) дежурство ответственных лиц на сцене и в зальных помещениях.</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F22EC4" w:rsidRPr="00F22EC4" w:rsidRDefault="00F22EC4" w:rsidP="00F22EC4">
      <w:pPr>
        <w:ind w:firstLine="708"/>
        <w:jc w:val="both"/>
        <w:rPr>
          <w:sz w:val="28"/>
          <w:szCs w:val="28"/>
        </w:rPr>
      </w:pPr>
      <w:r w:rsidRPr="00F22EC4">
        <w:rPr>
          <w:sz w:val="28"/>
          <w:szCs w:val="28"/>
        </w:rPr>
        <w:t>В помещениях без электрического освещения мероприятия с массовым участием людей проводятся только в светлое время суток.</w:t>
      </w:r>
    </w:p>
    <w:p w:rsidR="00F22EC4" w:rsidRPr="00F22EC4" w:rsidRDefault="00F22EC4" w:rsidP="00F22EC4">
      <w:pPr>
        <w:ind w:firstLine="708"/>
        <w:jc w:val="both"/>
        <w:rPr>
          <w:sz w:val="28"/>
          <w:szCs w:val="28"/>
        </w:rPr>
      </w:pPr>
      <w:r w:rsidRPr="00F22EC4">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F22EC4" w:rsidRPr="00F22EC4" w:rsidRDefault="005F69F5" w:rsidP="00F22EC4">
      <w:pPr>
        <w:ind w:firstLine="708"/>
        <w:jc w:val="both"/>
        <w:rPr>
          <w:sz w:val="28"/>
          <w:szCs w:val="28"/>
        </w:rPr>
      </w:pPr>
      <w:r>
        <w:rPr>
          <w:noProof/>
        </w:rPr>
        <w:lastRenderedPageBreak/>
        <w:pict>
          <v:shape id="_x0000_s1041" type="#_x0000_t75" style="position:absolute;left:0;text-align:left;margin-left:375.8pt;margin-top:43.75pt;width:114.65pt;height:133.15pt;z-index:-251656704" wrapcoords="-37 0 -37 21507 21600 21507 21600 0 -37 0">
            <v:imagedata r:id="rId19" o:title="Пожароопасные работы" croptop="11023f" cropbottom="14616f" cropleft="16205f" cropright="35774f"/>
            <w10:wrap type="tight"/>
          </v:shape>
        </w:pict>
      </w:r>
      <w:r w:rsidR="00F22EC4" w:rsidRPr="00F22EC4">
        <w:rPr>
          <w:sz w:val="28"/>
          <w:szCs w:val="28"/>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F22EC4" w:rsidRPr="00F22EC4" w:rsidRDefault="00F22EC4" w:rsidP="00F22EC4">
      <w:pPr>
        <w:ind w:firstLine="708"/>
        <w:jc w:val="both"/>
        <w:rPr>
          <w:sz w:val="28"/>
          <w:szCs w:val="28"/>
        </w:rPr>
      </w:pPr>
      <w:r w:rsidRPr="00F22EC4">
        <w:rPr>
          <w:sz w:val="28"/>
          <w:szCs w:val="28"/>
        </w:rPr>
        <w:t>При проведении мероприятий с массовым пребыванием людей в помещениях запрещается:</w:t>
      </w:r>
    </w:p>
    <w:p w:rsidR="00F22EC4" w:rsidRPr="00F22EC4" w:rsidRDefault="00F22EC4" w:rsidP="00F22EC4">
      <w:pPr>
        <w:ind w:firstLine="708"/>
        <w:jc w:val="both"/>
        <w:rPr>
          <w:sz w:val="28"/>
          <w:szCs w:val="28"/>
        </w:rPr>
      </w:pPr>
      <w:r w:rsidRPr="00F22EC4">
        <w:rPr>
          <w:sz w:val="28"/>
          <w:szCs w:val="28"/>
        </w:rPr>
        <w:t>а) применять пиротехнические изделия, дуговые прожекторы и свечи;</w:t>
      </w:r>
    </w:p>
    <w:p w:rsidR="00F22EC4" w:rsidRDefault="00F22EC4" w:rsidP="00F22EC4">
      <w:pPr>
        <w:ind w:firstLine="708"/>
        <w:jc w:val="both"/>
        <w:rPr>
          <w:sz w:val="28"/>
          <w:szCs w:val="28"/>
        </w:rPr>
      </w:pPr>
      <w:r w:rsidRPr="00F22EC4">
        <w:rPr>
          <w:sz w:val="28"/>
          <w:szCs w:val="28"/>
        </w:rPr>
        <w:t>в) проводить перед началом или во время представлений огневые, покрасочные и другие пожароопасные и пожаровзрывоопасные работы;</w:t>
      </w:r>
    </w:p>
    <w:p w:rsidR="00AD7066" w:rsidRPr="00F22EC4" w:rsidRDefault="00AD7066"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г) уменьшать ширину проходов между рядами и устанавливать в проходах дополнительные кресла, стулья и др.;</w:t>
      </w:r>
    </w:p>
    <w:p w:rsidR="00F22EC4" w:rsidRPr="00F22EC4" w:rsidRDefault="00F22EC4" w:rsidP="00F22EC4">
      <w:pPr>
        <w:ind w:firstLine="708"/>
        <w:jc w:val="both"/>
        <w:rPr>
          <w:sz w:val="28"/>
          <w:szCs w:val="28"/>
        </w:rPr>
      </w:pPr>
      <w:r w:rsidRPr="00F22EC4">
        <w:rPr>
          <w:sz w:val="28"/>
          <w:szCs w:val="28"/>
        </w:rPr>
        <w:t>д) полностью гасить свет в помещении во время спектаклей или представлений;</w:t>
      </w:r>
    </w:p>
    <w:p w:rsidR="00F22EC4" w:rsidRPr="00F22EC4" w:rsidRDefault="00F22EC4" w:rsidP="00F22EC4">
      <w:pPr>
        <w:ind w:firstLine="708"/>
        <w:jc w:val="both"/>
        <w:rPr>
          <w:sz w:val="28"/>
          <w:szCs w:val="28"/>
        </w:rPr>
      </w:pPr>
      <w:r w:rsidRPr="00F22EC4">
        <w:rPr>
          <w:sz w:val="28"/>
          <w:szCs w:val="28"/>
        </w:rPr>
        <w:t>е) допускать нарушения установленных норм заполнения помещений людьми.</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F22EC4" w:rsidRPr="00F22EC4" w:rsidRDefault="00F22EC4" w:rsidP="00F22EC4">
      <w:pPr>
        <w:ind w:firstLine="708"/>
        <w:jc w:val="both"/>
        <w:rPr>
          <w:sz w:val="28"/>
          <w:szCs w:val="28"/>
        </w:rPr>
      </w:pPr>
      <w:r w:rsidRPr="00F22EC4">
        <w:rPr>
          <w:sz w:val="28"/>
          <w:szCs w:val="28"/>
        </w:rPr>
        <w:t>Запоры на дверях эвакуационных выходов должны обеспечивать возможность их свободного открывания изнутри без ключа.</w:t>
      </w:r>
    </w:p>
    <w:p w:rsidR="00F22EC4" w:rsidRPr="00F22EC4" w:rsidRDefault="00F22EC4" w:rsidP="00F22EC4">
      <w:pPr>
        <w:ind w:firstLine="708"/>
        <w:jc w:val="both"/>
        <w:rPr>
          <w:sz w:val="28"/>
          <w:szCs w:val="28"/>
        </w:rPr>
      </w:pPr>
      <w:r w:rsidRPr="00F22EC4">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F22EC4" w:rsidRPr="00F22EC4" w:rsidRDefault="00F22EC4" w:rsidP="00F22EC4">
      <w:pPr>
        <w:ind w:firstLine="708"/>
        <w:jc w:val="both"/>
        <w:rPr>
          <w:sz w:val="28"/>
          <w:szCs w:val="28"/>
        </w:rPr>
      </w:pPr>
      <w:r w:rsidRPr="00F22EC4">
        <w:rPr>
          <w:sz w:val="28"/>
          <w:szCs w:val="28"/>
        </w:rPr>
        <w:t>При эксплуатации эвакуационных путей, эвакуационных и аварийных выходов запрещается:</w:t>
      </w:r>
    </w:p>
    <w:p w:rsidR="00F22EC4" w:rsidRPr="00F22EC4" w:rsidRDefault="00F22EC4" w:rsidP="00F22EC4">
      <w:pPr>
        <w:ind w:firstLine="708"/>
        <w:jc w:val="both"/>
        <w:rPr>
          <w:sz w:val="28"/>
          <w:szCs w:val="28"/>
        </w:rPr>
      </w:pPr>
      <w:r w:rsidRPr="00F22EC4">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F22EC4" w:rsidRPr="00F22EC4" w:rsidRDefault="00F22EC4" w:rsidP="00F22EC4">
      <w:pPr>
        <w:ind w:firstLine="708"/>
        <w:jc w:val="both"/>
        <w:rPr>
          <w:sz w:val="28"/>
          <w:szCs w:val="28"/>
        </w:rPr>
      </w:pPr>
      <w:r w:rsidRPr="00F22EC4">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F22EC4" w:rsidRPr="00F22EC4" w:rsidRDefault="00F22EC4" w:rsidP="00F22EC4">
      <w:pPr>
        <w:ind w:firstLine="708"/>
        <w:jc w:val="both"/>
        <w:rPr>
          <w:sz w:val="28"/>
          <w:szCs w:val="28"/>
        </w:rPr>
      </w:pPr>
      <w:r w:rsidRPr="00F22EC4">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F22EC4" w:rsidRPr="00F22EC4" w:rsidRDefault="00F22EC4" w:rsidP="00F22EC4">
      <w:pPr>
        <w:ind w:firstLine="708"/>
        <w:jc w:val="both"/>
        <w:rPr>
          <w:sz w:val="28"/>
          <w:szCs w:val="28"/>
        </w:rPr>
      </w:pPr>
      <w:r w:rsidRPr="00F22EC4">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F22EC4" w:rsidRPr="00F22EC4" w:rsidRDefault="00F22EC4" w:rsidP="00F22EC4">
      <w:pPr>
        <w:ind w:firstLine="708"/>
        <w:jc w:val="both"/>
        <w:rPr>
          <w:sz w:val="28"/>
          <w:szCs w:val="28"/>
        </w:rPr>
      </w:pPr>
      <w:r w:rsidRPr="00F22EC4">
        <w:rPr>
          <w:sz w:val="28"/>
          <w:szCs w:val="28"/>
        </w:rPr>
        <w:t>д) закрывать жалюзи или остеклять переходы воздушных зон в незадымляемых лестничных клетках;</w:t>
      </w:r>
    </w:p>
    <w:p w:rsidR="00F22EC4" w:rsidRPr="00F22EC4" w:rsidRDefault="00F22EC4" w:rsidP="00F22EC4">
      <w:pPr>
        <w:ind w:firstLine="708"/>
        <w:jc w:val="both"/>
        <w:rPr>
          <w:sz w:val="28"/>
          <w:szCs w:val="28"/>
        </w:rPr>
      </w:pPr>
      <w:r w:rsidRPr="00F22EC4">
        <w:rPr>
          <w:sz w:val="28"/>
          <w:szCs w:val="28"/>
        </w:rPr>
        <w:lastRenderedPageBreak/>
        <w:t>е) заменять армированное стекло обычным в остеклении дверей и фрамуг.</w:t>
      </w:r>
    </w:p>
    <w:p w:rsidR="00F22EC4" w:rsidRPr="00F22EC4" w:rsidRDefault="00F22EC4" w:rsidP="00F22EC4">
      <w:pPr>
        <w:ind w:firstLine="708"/>
        <w:jc w:val="both"/>
        <w:rPr>
          <w:sz w:val="28"/>
          <w:szCs w:val="28"/>
        </w:rPr>
      </w:pPr>
      <w:r w:rsidRPr="00F22EC4">
        <w:rPr>
          <w:sz w:val="28"/>
          <w:szCs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F22EC4" w:rsidRPr="00F22EC4" w:rsidRDefault="00F22EC4" w:rsidP="00F22EC4">
      <w:pPr>
        <w:ind w:firstLine="708"/>
        <w:jc w:val="both"/>
        <w:rPr>
          <w:sz w:val="28"/>
          <w:szCs w:val="28"/>
        </w:rPr>
      </w:pPr>
      <w:r w:rsidRPr="00F22EC4">
        <w:rPr>
          <w:sz w:val="28"/>
          <w:szCs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F22EC4" w:rsidRPr="00F22EC4" w:rsidRDefault="00F22EC4" w:rsidP="00F22EC4">
      <w:pPr>
        <w:ind w:firstLine="708"/>
        <w:jc w:val="both"/>
        <w:rPr>
          <w:sz w:val="28"/>
          <w:szCs w:val="28"/>
        </w:rPr>
      </w:pPr>
      <w:r w:rsidRPr="00F22EC4">
        <w:rPr>
          <w:sz w:val="28"/>
          <w:szCs w:val="28"/>
        </w:rPr>
        <w:t>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F22EC4" w:rsidRPr="00F22EC4" w:rsidRDefault="00F22EC4" w:rsidP="00F22EC4">
      <w:pPr>
        <w:ind w:firstLine="708"/>
        <w:jc w:val="both"/>
        <w:rPr>
          <w:sz w:val="28"/>
          <w:szCs w:val="28"/>
        </w:rPr>
      </w:pPr>
      <w:r w:rsidRPr="00F22EC4">
        <w:rPr>
          <w:sz w:val="28"/>
          <w:szCs w:val="28"/>
        </w:rPr>
        <w:t>Запрещается:</w:t>
      </w:r>
    </w:p>
    <w:p w:rsidR="00F22EC4" w:rsidRPr="00F22EC4" w:rsidRDefault="00F22EC4" w:rsidP="00F22EC4">
      <w:pPr>
        <w:ind w:firstLine="708"/>
        <w:jc w:val="both"/>
        <w:rPr>
          <w:sz w:val="28"/>
          <w:szCs w:val="28"/>
        </w:rPr>
      </w:pPr>
      <w:r w:rsidRPr="00F22EC4">
        <w:rPr>
          <w:sz w:val="28"/>
          <w:szCs w:val="28"/>
        </w:rPr>
        <w:t>а) эксплуатировать электропровода и кабели с видимыми нарушениями изоляции;</w:t>
      </w:r>
    </w:p>
    <w:p w:rsidR="00F22EC4" w:rsidRPr="00F22EC4" w:rsidRDefault="00F22EC4" w:rsidP="00F22EC4">
      <w:pPr>
        <w:ind w:firstLine="708"/>
        <w:jc w:val="both"/>
        <w:rPr>
          <w:sz w:val="28"/>
          <w:szCs w:val="28"/>
        </w:rPr>
      </w:pPr>
      <w:r w:rsidRPr="00F22EC4">
        <w:rPr>
          <w:sz w:val="28"/>
          <w:szCs w:val="28"/>
        </w:rPr>
        <w:t>б) пользоваться розетками, рубильниками, другими электроустановочными изделиями с повреждениями;</w:t>
      </w:r>
    </w:p>
    <w:p w:rsidR="00F22EC4" w:rsidRPr="00F22EC4" w:rsidRDefault="00F22EC4" w:rsidP="00F22EC4">
      <w:pPr>
        <w:ind w:firstLine="708"/>
        <w:jc w:val="both"/>
        <w:rPr>
          <w:sz w:val="28"/>
          <w:szCs w:val="28"/>
        </w:rPr>
      </w:pPr>
      <w:r w:rsidRPr="00F22EC4">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F22EC4" w:rsidRPr="00F22EC4" w:rsidRDefault="00F22EC4" w:rsidP="00F22EC4">
      <w:pPr>
        <w:ind w:firstLine="708"/>
        <w:jc w:val="both"/>
        <w:rPr>
          <w:sz w:val="28"/>
          <w:szCs w:val="28"/>
        </w:rPr>
      </w:pPr>
      <w:r w:rsidRPr="00F22EC4">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F22EC4" w:rsidRPr="00F22EC4" w:rsidRDefault="00F22EC4" w:rsidP="00F22EC4">
      <w:pPr>
        <w:ind w:firstLine="708"/>
        <w:jc w:val="both"/>
        <w:rPr>
          <w:sz w:val="28"/>
          <w:szCs w:val="28"/>
        </w:rPr>
      </w:pPr>
      <w:r w:rsidRPr="00F22EC4">
        <w:rPr>
          <w:sz w:val="28"/>
          <w:szCs w:val="28"/>
        </w:rPr>
        <w:t>д) применять нестандартные (самодельные) электронагревательные приборы;</w:t>
      </w:r>
    </w:p>
    <w:p w:rsidR="00F22EC4" w:rsidRPr="00F22EC4" w:rsidRDefault="00F22EC4" w:rsidP="00F22EC4">
      <w:pPr>
        <w:ind w:firstLine="708"/>
        <w:jc w:val="both"/>
        <w:rPr>
          <w:sz w:val="28"/>
          <w:szCs w:val="28"/>
        </w:rPr>
      </w:pPr>
      <w:r w:rsidRPr="00F22EC4">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F22EC4" w:rsidRPr="00F22EC4" w:rsidRDefault="00F22EC4" w:rsidP="00F22EC4">
      <w:pPr>
        <w:ind w:firstLine="708"/>
        <w:jc w:val="both"/>
        <w:rPr>
          <w:sz w:val="28"/>
          <w:szCs w:val="28"/>
        </w:rPr>
      </w:pPr>
      <w:r w:rsidRPr="00F22EC4">
        <w:rPr>
          <w:sz w:val="28"/>
          <w:szCs w:val="28"/>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F22EC4" w:rsidRPr="00F22EC4" w:rsidRDefault="00F22EC4" w:rsidP="00F22EC4">
      <w:pPr>
        <w:ind w:firstLine="708"/>
        <w:jc w:val="both"/>
        <w:rPr>
          <w:sz w:val="28"/>
          <w:szCs w:val="28"/>
        </w:rPr>
      </w:pPr>
      <w:r w:rsidRPr="00F22EC4">
        <w:rPr>
          <w:sz w:val="28"/>
          <w:szCs w:val="28"/>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F22EC4" w:rsidRDefault="005F69F5" w:rsidP="00F22EC4">
      <w:pPr>
        <w:ind w:firstLine="708"/>
        <w:jc w:val="both"/>
        <w:rPr>
          <w:sz w:val="28"/>
          <w:szCs w:val="28"/>
        </w:rPr>
      </w:pPr>
      <w:r>
        <w:rPr>
          <w:noProof/>
        </w:rPr>
        <w:pict>
          <v:shape id="_x0000_s1040" type="#_x0000_t75" style="position:absolute;left:0;text-align:left;margin-left:337.1pt;margin-top:5.45pt;width:157.15pt;height:138.6pt;z-index:-251657728" wrapcoords="-38 0 -38 21503 21600 21503 21600 0 -38 0">
            <v:imagedata r:id="rId20" o:title="Знаки эвакуации" croptop="11422f" cropbottom="9522f" cropleft="7835f" cropright="40592f"/>
            <w10:wrap type="tight"/>
          </v:shape>
        </w:pict>
      </w:r>
      <w:r w:rsidR="00F22EC4" w:rsidRPr="00F22EC4">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F22EC4" w:rsidRPr="00F22EC4" w:rsidRDefault="00F22EC4" w:rsidP="00F22EC4">
      <w:pPr>
        <w:ind w:firstLine="708"/>
        <w:jc w:val="both"/>
        <w:rPr>
          <w:sz w:val="28"/>
          <w:szCs w:val="28"/>
        </w:rPr>
      </w:pPr>
      <w:r w:rsidRPr="00F22EC4">
        <w:rPr>
          <w:sz w:val="28"/>
          <w:szCs w:val="28"/>
        </w:rPr>
        <w:t>Эвакуационное освещение должно включаться автоматически при прекращении электропитания рабочего освещения.</w:t>
      </w:r>
    </w:p>
    <w:p w:rsidR="00F22EC4" w:rsidRPr="00F22EC4" w:rsidRDefault="00F22EC4" w:rsidP="00F22EC4">
      <w:pPr>
        <w:ind w:firstLine="708"/>
        <w:jc w:val="both"/>
        <w:rPr>
          <w:sz w:val="28"/>
          <w:szCs w:val="28"/>
        </w:rPr>
      </w:pPr>
      <w:r w:rsidRPr="00F22EC4">
        <w:rPr>
          <w:sz w:val="28"/>
          <w:szCs w:val="28"/>
        </w:rPr>
        <w:t xml:space="preserve">В зрительных, демонстрационных и выставочных залах знаки пожарной безопасности с </w:t>
      </w:r>
      <w:r w:rsidRPr="00F22EC4">
        <w:rPr>
          <w:sz w:val="28"/>
          <w:szCs w:val="28"/>
        </w:rPr>
        <w:lastRenderedPageBreak/>
        <w:t>автономным питанием и от электросети могут включаться только на время проведения мероприятий с пребыванием людей.</w:t>
      </w:r>
    </w:p>
    <w:p w:rsidR="00F22EC4" w:rsidRPr="00F22EC4" w:rsidRDefault="00F22EC4" w:rsidP="00F22EC4">
      <w:pPr>
        <w:ind w:firstLine="708"/>
        <w:jc w:val="both"/>
        <w:rPr>
          <w:sz w:val="28"/>
          <w:szCs w:val="28"/>
        </w:rPr>
      </w:pPr>
      <w:r w:rsidRPr="00F22EC4">
        <w:rPr>
          <w:sz w:val="28"/>
          <w:szCs w:val="28"/>
        </w:rPr>
        <w:t>Запрещается стоянка автотранспорта на крышках колодцев пожарных гидрантов.</w:t>
      </w:r>
    </w:p>
    <w:p w:rsidR="00F22EC4" w:rsidRPr="00F22EC4" w:rsidRDefault="00F22EC4" w:rsidP="00F22EC4">
      <w:pPr>
        <w:ind w:firstLine="708"/>
        <w:jc w:val="both"/>
        <w:rPr>
          <w:sz w:val="28"/>
          <w:szCs w:val="28"/>
        </w:rPr>
      </w:pPr>
      <w:r w:rsidRPr="00F22EC4">
        <w:rPr>
          <w:sz w:val="28"/>
          <w:szCs w:val="28"/>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F22EC4" w:rsidRPr="00F22EC4" w:rsidRDefault="00F22EC4" w:rsidP="00F22EC4">
      <w:pPr>
        <w:ind w:firstLine="708"/>
        <w:jc w:val="both"/>
        <w:rPr>
          <w:sz w:val="28"/>
          <w:szCs w:val="28"/>
        </w:rPr>
      </w:pPr>
      <w:r w:rsidRPr="00F22EC4">
        <w:rPr>
          <w:sz w:val="28"/>
          <w:szCs w:val="28"/>
        </w:rPr>
        <w:t>Пожарный рукав должен быть присоединен к пожарному крану и пожарному стволу.</w:t>
      </w:r>
    </w:p>
    <w:p w:rsidR="00F22EC4" w:rsidRPr="00F22EC4" w:rsidRDefault="00F22EC4" w:rsidP="00F22EC4">
      <w:pPr>
        <w:ind w:firstLine="708"/>
        <w:jc w:val="both"/>
        <w:rPr>
          <w:sz w:val="28"/>
          <w:szCs w:val="28"/>
        </w:rPr>
      </w:pPr>
      <w:r w:rsidRPr="00F22EC4">
        <w:rPr>
          <w:sz w:val="28"/>
          <w:szCs w:val="28"/>
        </w:rPr>
        <w:t>Пожарные шкафы крепятся к стене, при этом обеспечивается полное открывание дверец шкафов не менее чем на 90 градусов.</w:t>
      </w:r>
    </w:p>
    <w:p w:rsidR="00F22EC4" w:rsidRDefault="00F22EC4" w:rsidP="00F22EC4">
      <w:pPr>
        <w:ind w:firstLine="708"/>
        <w:jc w:val="both"/>
        <w:rPr>
          <w:sz w:val="28"/>
          <w:szCs w:val="28"/>
        </w:rPr>
      </w:pPr>
      <w:r w:rsidRPr="00F22EC4">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F22EC4" w:rsidRPr="00F22EC4" w:rsidRDefault="00F22EC4" w:rsidP="00967386">
      <w:pPr>
        <w:ind w:firstLine="709"/>
        <w:jc w:val="both"/>
        <w:rPr>
          <w:sz w:val="28"/>
          <w:szCs w:val="28"/>
        </w:rPr>
      </w:pPr>
      <w:r w:rsidRPr="00F22EC4">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F22EC4" w:rsidRPr="00F22EC4" w:rsidRDefault="00F22EC4" w:rsidP="00F22EC4">
      <w:pPr>
        <w:ind w:firstLine="708"/>
        <w:jc w:val="both"/>
        <w:rPr>
          <w:sz w:val="28"/>
          <w:szCs w:val="28"/>
        </w:rPr>
      </w:pPr>
      <w:r w:rsidRPr="00F22EC4">
        <w:rPr>
          <w:sz w:val="28"/>
          <w:szCs w:val="28"/>
        </w:rPr>
        <w:t>На объекте должна храниться исполнительная документация на установки и системы противопожарной защиты объекта.</w:t>
      </w:r>
    </w:p>
    <w:p w:rsidR="00C40EE7" w:rsidRDefault="00C40EE7" w:rsidP="00F22EC4">
      <w:pPr>
        <w:ind w:firstLine="708"/>
        <w:jc w:val="both"/>
        <w:rPr>
          <w:b/>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Default="00C40EE7" w:rsidP="00C40EE7">
      <w:pPr>
        <w:ind w:firstLine="708"/>
        <w:jc w:val="center"/>
        <w:rPr>
          <w:sz w:val="28"/>
          <w:szCs w:val="28"/>
        </w:rPr>
      </w:pPr>
      <w:r>
        <w:rPr>
          <w:sz w:val="28"/>
          <w:szCs w:val="28"/>
        </w:rPr>
        <w:t>Требования к определению необходимого количества</w:t>
      </w:r>
    </w:p>
    <w:p w:rsidR="00F22EC4" w:rsidRDefault="00C40EE7" w:rsidP="00C40EE7">
      <w:pPr>
        <w:ind w:firstLine="708"/>
        <w:jc w:val="center"/>
        <w:rPr>
          <w:sz w:val="28"/>
          <w:szCs w:val="28"/>
        </w:rPr>
      </w:pPr>
      <w:r>
        <w:rPr>
          <w:sz w:val="28"/>
          <w:szCs w:val="28"/>
        </w:rPr>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t xml:space="preserve">Выбор типа и расчет необходимого количества огнетушителей в защищаемом помещении или на объекте следует производить в зависимости от их </w:t>
      </w:r>
      <w:r w:rsidRPr="00B62D0C">
        <w:rPr>
          <w:sz w:val="28"/>
          <w:szCs w:val="28"/>
        </w:rPr>
        <w:lastRenderedPageBreak/>
        <w:t>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712554" w:rsidRPr="00B62D0C" w:rsidRDefault="005F69F5" w:rsidP="00B62D0C">
      <w:pPr>
        <w:ind w:firstLine="708"/>
        <w:jc w:val="both"/>
        <w:rPr>
          <w:sz w:val="28"/>
          <w:szCs w:val="28"/>
        </w:rPr>
      </w:pPr>
      <w:r>
        <w:rPr>
          <w:noProof/>
        </w:rPr>
        <w:pict>
          <v:shape id="_x0000_s1036" type="#_x0000_t75" style="position:absolute;left:0;text-align:left;margin-left:-1.25pt;margin-top:11.2pt;width:213.45pt;height:229pt;z-index:-251661824" wrapcoords="-97 0 -97 21484 21600 21484 21600 0 -97 0" o:allowoverlap="f">
            <v:imagedata r:id="rId13" o:title="огнетушители" croptop="12082f" cropbottom="6839f" cropleft="7052f" cropright="39623f"/>
            <w10:wrap type="tight"/>
          </v:shape>
        </w:pict>
      </w:r>
    </w:p>
    <w:p w:rsidR="00B62D0C" w:rsidRDefault="00B62D0C" w:rsidP="00B62D0C">
      <w:pPr>
        <w:ind w:firstLine="708"/>
        <w:jc w:val="center"/>
      </w:pPr>
      <w:r w:rsidRPr="00B62D0C">
        <w:rPr>
          <w:sz w:val="28"/>
          <w:szCs w:val="28"/>
        </w:rPr>
        <w:t>Нормы оснащения помещений ручными огнетушителями</w:t>
      </w:r>
    </w:p>
    <w:p w:rsidR="008F3D4F" w:rsidRDefault="008F3D4F" w:rsidP="00F22EC4">
      <w:pPr>
        <w:ind w:firstLine="708"/>
        <w:jc w:val="both"/>
        <w:rPr>
          <w:sz w:val="28"/>
          <w:szCs w:val="28"/>
        </w:rPr>
      </w:pPr>
    </w:p>
    <w:p w:rsidR="00C40EE7" w:rsidRDefault="008F3D4F" w:rsidP="00F22EC4">
      <w:pPr>
        <w:ind w:firstLine="708"/>
        <w:jc w:val="both"/>
        <w:rPr>
          <w:sz w:val="28"/>
          <w:szCs w:val="28"/>
        </w:rPr>
      </w:pPr>
      <w:r>
        <w:rPr>
          <w:sz w:val="28"/>
          <w:szCs w:val="28"/>
        </w:rPr>
        <w:t>Для общественных зданий с защищаемой площадью до 800 кв.метров для тушения пожара класса А требуется: 4 пенных или водных огнетушителя вместимостью 10 литров, 8 порошковых огнетушителей вместимостью 2 литра, либо 4 порошковых огнетушителя вместимостью 5 литров, либо 2 порошковых огнетушителя вместимостью 10 литров</w:t>
      </w:r>
      <w:r w:rsidR="001737CD">
        <w:rPr>
          <w:sz w:val="28"/>
          <w:szCs w:val="28"/>
        </w:rPr>
        <w:t>, либо 4 углекислотных огнетушителя вместимостью 5 литров.</w:t>
      </w:r>
    </w:p>
    <w:p w:rsidR="00292FFC" w:rsidRDefault="00292FFC" w:rsidP="00B62D0C">
      <w:pPr>
        <w:ind w:firstLine="708"/>
        <w:jc w:val="center"/>
        <w:rPr>
          <w:sz w:val="28"/>
          <w:szCs w:val="28"/>
        </w:rPr>
      </w:pPr>
    </w:p>
    <w:p w:rsidR="00B62D0C" w:rsidRPr="00B62D0C" w:rsidRDefault="00B62D0C" w:rsidP="00B62D0C">
      <w:pPr>
        <w:ind w:firstLine="708"/>
        <w:jc w:val="center"/>
        <w:rPr>
          <w:sz w:val="28"/>
          <w:szCs w:val="28"/>
        </w:rPr>
      </w:pPr>
      <w:r w:rsidRPr="00B62D0C">
        <w:rPr>
          <w:sz w:val="28"/>
          <w:szCs w:val="28"/>
        </w:rPr>
        <w:t>Нормы оснащения помещений передвижными огнетушителями</w:t>
      </w:r>
    </w:p>
    <w:p w:rsidR="00C40EE7" w:rsidRDefault="00C40EE7" w:rsidP="00F22EC4">
      <w:pPr>
        <w:ind w:firstLine="708"/>
        <w:jc w:val="both"/>
        <w:rPr>
          <w:sz w:val="28"/>
          <w:szCs w:val="28"/>
        </w:rPr>
      </w:pP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C40EE7" w:rsidRDefault="00C40EE7" w:rsidP="00F22EC4">
      <w:pPr>
        <w:ind w:firstLine="708"/>
        <w:jc w:val="both"/>
        <w:rPr>
          <w:sz w:val="28"/>
          <w:szCs w:val="28"/>
        </w:rPr>
      </w:pPr>
    </w:p>
    <w:p w:rsidR="00F22EC4" w:rsidRPr="00F22EC4" w:rsidRDefault="00F22EC4" w:rsidP="00F22EC4">
      <w:pPr>
        <w:ind w:firstLine="708"/>
        <w:jc w:val="both"/>
        <w:rPr>
          <w:sz w:val="28"/>
          <w:szCs w:val="28"/>
        </w:rPr>
      </w:pPr>
      <w:r w:rsidRPr="00F22EC4">
        <w:rPr>
          <w:sz w:val="28"/>
          <w:szCs w:val="28"/>
        </w:rPr>
        <w:t>Первичные средства пожаротушения должны иметь соответствующие сертификаты.</w:t>
      </w: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292FFC" w:rsidRDefault="00292FFC" w:rsidP="00F22EC4">
      <w:pPr>
        <w:ind w:firstLine="708"/>
        <w:jc w:val="both"/>
        <w:rPr>
          <w:sz w:val="28"/>
          <w:szCs w:val="28"/>
        </w:rPr>
      </w:pPr>
    </w:p>
    <w:p w:rsidR="00292FFC" w:rsidRPr="00F22EC4" w:rsidRDefault="005F69F5" w:rsidP="00946B75">
      <w:pPr>
        <w:rPr>
          <w:sz w:val="28"/>
          <w:szCs w:val="28"/>
        </w:rPr>
      </w:pPr>
      <w:r>
        <w:fldChar w:fldCharType="begin"/>
      </w:r>
      <w:r>
        <w:instrText xml:space="preserve"> </w:instrText>
      </w:r>
      <w:r>
        <w:instrText>INCLUDEPICTURE  "http://muk.krsnet.ru/dyp/plakat/previews/005-9121228.jpg.medium.jpeg" \* MERGEFORMATINET</w:instrText>
      </w:r>
      <w:r>
        <w:instrText xml:space="preserve"> </w:instrText>
      </w:r>
      <w:r>
        <w:fldChar w:fldCharType="separate"/>
      </w:r>
      <w:r>
        <w:pict>
          <v:shape id="_x0000_i1028" type="#_x0000_t75" alt="" style="width:487.75pt;height:188.15pt">
            <v:imagedata r:id="rId21" r:href="rId22" croptop="2939f" cropbottom="2359f"/>
          </v:shape>
        </w:pict>
      </w:r>
      <w:r>
        <w:fldChar w:fldCharType="end"/>
      </w:r>
    </w:p>
    <w:bookmarkEnd w:id="1"/>
    <w:p w:rsidR="008B4B2B" w:rsidRDefault="008B4B2B" w:rsidP="008B4B2B">
      <w:pPr>
        <w:shd w:val="clear" w:color="auto" w:fill="FFFFFF"/>
        <w:ind w:firstLine="720"/>
        <w:jc w:val="center"/>
        <w:rPr>
          <w:b/>
          <w:sz w:val="28"/>
        </w:rPr>
      </w:pPr>
      <w:r>
        <w:rPr>
          <w:b/>
          <w:bCs/>
          <w:sz w:val="28"/>
          <w:szCs w:val="28"/>
        </w:rPr>
        <w:lastRenderedPageBreak/>
        <w:t>4</w:t>
      </w:r>
      <w:r w:rsidRPr="000B0FD4">
        <w:rPr>
          <w:b/>
          <w:bCs/>
          <w:sz w:val="28"/>
          <w:szCs w:val="28"/>
        </w:rPr>
        <w:t xml:space="preserve">. </w:t>
      </w:r>
      <w:r>
        <w:rPr>
          <w:b/>
          <w:bCs/>
          <w:sz w:val="28"/>
          <w:szCs w:val="28"/>
        </w:rPr>
        <w:t>ПРОВЕДЕНИЕ МЕРОПРИЯТИЙ ПО НАДЗОРУ НА ОБЪЕКТАХ ОТДЫХА, ОЗДОРОВЛЕНИЯ И ЗАНЯТОСТИ ДЕТЕЙ</w:t>
      </w:r>
    </w:p>
    <w:p w:rsidR="008B4B2B" w:rsidRPr="00946B75" w:rsidRDefault="008B4B2B" w:rsidP="008B4B2B">
      <w:pPr>
        <w:shd w:val="clear" w:color="auto" w:fill="FFFFFF"/>
        <w:ind w:firstLine="720"/>
        <w:rPr>
          <w:b/>
          <w:sz w:val="12"/>
          <w:szCs w:val="12"/>
        </w:rPr>
      </w:pPr>
    </w:p>
    <w:p w:rsidR="008B4B2B" w:rsidRPr="00062E5A" w:rsidRDefault="008B4B2B" w:rsidP="008B4B2B">
      <w:pPr>
        <w:shd w:val="clear" w:color="auto" w:fill="FFFFFF"/>
        <w:ind w:firstLine="720"/>
        <w:jc w:val="both"/>
        <w:rPr>
          <w:sz w:val="28"/>
        </w:rPr>
      </w:pPr>
      <w:r>
        <w:rPr>
          <w:bCs/>
          <w:sz w:val="28"/>
          <w:szCs w:val="28"/>
        </w:rPr>
        <w:t>П</w:t>
      </w:r>
      <w:r w:rsidRPr="00062E5A">
        <w:rPr>
          <w:bCs/>
          <w:sz w:val="28"/>
          <w:szCs w:val="28"/>
        </w:rPr>
        <w:t xml:space="preserve">оведение мероприятий по надзору на объектах отдыха, оздоровления и занятости детей </w:t>
      </w:r>
      <w:r>
        <w:rPr>
          <w:bCs/>
          <w:sz w:val="28"/>
          <w:szCs w:val="28"/>
        </w:rPr>
        <w:t>осуществляется</w:t>
      </w:r>
      <w:r w:rsidRPr="00062E5A">
        <w:rPr>
          <w:bCs/>
          <w:sz w:val="28"/>
          <w:szCs w:val="28"/>
        </w:rPr>
        <w:t xml:space="preserve"> </w:t>
      </w:r>
      <w:r>
        <w:rPr>
          <w:bCs/>
          <w:sz w:val="28"/>
          <w:szCs w:val="28"/>
        </w:rPr>
        <w:t xml:space="preserve">в соответствии </w:t>
      </w:r>
      <w:r w:rsidRPr="00062E5A">
        <w:rPr>
          <w:bCs/>
          <w:sz w:val="28"/>
          <w:szCs w:val="28"/>
        </w:rPr>
        <w:t xml:space="preserve">с </w:t>
      </w:r>
      <w:r>
        <w:rPr>
          <w:sz w:val="28"/>
          <w:szCs w:val="28"/>
        </w:rPr>
        <w:t>Фе</w:t>
      </w:r>
      <w:r w:rsidRPr="00062E5A">
        <w:rPr>
          <w:sz w:val="28"/>
          <w:szCs w:val="28"/>
        </w:rPr>
        <w:t xml:space="preserve">деральным законом </w:t>
      </w:r>
      <w:r>
        <w:rPr>
          <w:sz w:val="28"/>
          <w:szCs w:val="28"/>
        </w:rPr>
        <w:t>Ро</w:t>
      </w:r>
      <w:r w:rsidRPr="00062E5A">
        <w:rPr>
          <w:sz w:val="28"/>
          <w:szCs w:val="28"/>
        </w:rPr>
        <w:t xml:space="preserve">ссийской </w:t>
      </w:r>
      <w:r>
        <w:rPr>
          <w:sz w:val="28"/>
          <w:szCs w:val="28"/>
        </w:rPr>
        <w:t>Ф</w:t>
      </w:r>
      <w:r w:rsidRPr="00062E5A">
        <w:rPr>
          <w:sz w:val="28"/>
          <w:szCs w:val="28"/>
        </w:rPr>
        <w:t xml:space="preserve">едерации </w:t>
      </w:r>
      <w:r w:rsidR="00946B75">
        <w:rPr>
          <w:sz w:val="28"/>
          <w:szCs w:val="28"/>
        </w:rPr>
        <w:t xml:space="preserve">от 26.12.2008 </w:t>
      </w:r>
      <w:r w:rsidRPr="00062E5A">
        <w:rPr>
          <w:sz w:val="28"/>
          <w:szCs w:val="28"/>
        </w:rPr>
        <w:t>№ 294</w:t>
      </w:r>
      <w:r w:rsidR="00946B75">
        <w:rPr>
          <w:sz w:val="28"/>
          <w:szCs w:val="28"/>
        </w:rPr>
        <w:t>-ФЗ</w:t>
      </w:r>
      <w:r w:rsidRPr="00062E5A">
        <w:rPr>
          <w:sz w:val="28"/>
          <w:szCs w:val="28"/>
        </w:rPr>
        <w:t xml:space="preserve">  «</w:t>
      </w:r>
      <w:r>
        <w:rPr>
          <w:sz w:val="28"/>
          <w:szCs w:val="28"/>
        </w:rPr>
        <w:t>О</w:t>
      </w:r>
      <w:r w:rsidRPr="00062E5A">
        <w:rPr>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и </w:t>
      </w:r>
      <w:r>
        <w:rPr>
          <w:sz w:val="28"/>
          <w:szCs w:val="28"/>
        </w:rPr>
        <w:t>п</w:t>
      </w:r>
      <w:r w:rsidRPr="00CC2574">
        <w:rPr>
          <w:color w:val="000000"/>
          <w:sz w:val="28"/>
          <w:szCs w:val="28"/>
        </w:rPr>
        <w:t>риказ</w:t>
      </w:r>
      <w:r>
        <w:rPr>
          <w:color w:val="000000"/>
          <w:sz w:val="28"/>
          <w:szCs w:val="28"/>
        </w:rPr>
        <w:t>ом</w:t>
      </w:r>
      <w:r w:rsidR="00C451C2">
        <w:rPr>
          <w:color w:val="000000"/>
          <w:sz w:val="28"/>
          <w:szCs w:val="28"/>
        </w:rPr>
        <w:t xml:space="preserve"> МЧС России от 28.06.2012 №</w:t>
      </w:r>
      <w:r w:rsidRPr="00CC2574">
        <w:rPr>
          <w:color w:val="000000"/>
          <w:sz w:val="28"/>
          <w:szCs w:val="28"/>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Pr>
          <w:sz w:val="28"/>
        </w:rPr>
        <w:t>.</w:t>
      </w:r>
    </w:p>
    <w:p w:rsidR="008B4B2B"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проверки руководителю</w:t>
      </w:r>
      <w:r w:rsidRPr="003B24AA">
        <w:rPr>
          <w:rFonts w:ascii="Times New Roman" w:hAnsi="Times New Roman" w:cs="Times New Roman"/>
          <w:sz w:val="28"/>
          <w:szCs w:val="28"/>
        </w:rPr>
        <w:t>:</w:t>
      </w:r>
    </w:p>
    <w:p w:rsidR="008B4B2B" w:rsidRPr="003B24AA"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вручается предписание</w:t>
      </w:r>
      <w:r w:rsidRPr="003B24AA">
        <w:rPr>
          <w:rFonts w:ascii="Times New Roman" w:hAnsi="Times New Roman" w:cs="Times New Roman"/>
          <w:sz w:val="28"/>
          <w:szCs w:val="28"/>
        </w:rPr>
        <w:t xml:space="preserve"> по устранению нарушений с указанием сроков их устранения;</w:t>
      </w:r>
    </w:p>
    <w:p w:rsidR="008B4B2B" w:rsidRDefault="008B4B2B" w:rsidP="008B4B2B">
      <w:pPr>
        <w:pStyle w:val="ConsPlusNormal"/>
        <w:widowControl/>
        <w:ind w:firstLine="540"/>
        <w:jc w:val="both"/>
        <w:rPr>
          <w:rFonts w:ascii="Times New Roman" w:hAnsi="Times New Roman" w:cs="Times New Roman"/>
          <w:sz w:val="28"/>
          <w:szCs w:val="28"/>
        </w:rPr>
      </w:pPr>
      <w:r w:rsidRPr="003B24AA">
        <w:rPr>
          <w:rFonts w:ascii="Times New Roman" w:hAnsi="Times New Roman" w:cs="Times New Roman"/>
          <w:sz w:val="28"/>
          <w:szCs w:val="28"/>
        </w:rPr>
        <w:t xml:space="preserve">2) </w:t>
      </w:r>
      <w:r>
        <w:rPr>
          <w:rFonts w:ascii="Times New Roman" w:hAnsi="Times New Roman" w:cs="Times New Roman"/>
          <w:sz w:val="28"/>
          <w:szCs w:val="28"/>
        </w:rPr>
        <w:t xml:space="preserve">он обязан </w:t>
      </w:r>
      <w:r w:rsidRPr="003B24AA">
        <w:rPr>
          <w:rFonts w:ascii="Times New Roman" w:hAnsi="Times New Roman" w:cs="Times New Roman"/>
          <w:sz w:val="28"/>
          <w:szCs w:val="28"/>
        </w:rPr>
        <w:t>принять меры по устранени</w:t>
      </w:r>
      <w:r>
        <w:rPr>
          <w:rFonts w:ascii="Times New Roman" w:hAnsi="Times New Roman" w:cs="Times New Roman"/>
          <w:sz w:val="28"/>
          <w:szCs w:val="28"/>
        </w:rPr>
        <w:t>ю</w:t>
      </w:r>
      <w:r w:rsidRPr="003B24AA">
        <w:rPr>
          <w:rFonts w:ascii="Times New Roman" w:hAnsi="Times New Roman" w:cs="Times New Roman"/>
          <w:sz w:val="28"/>
          <w:szCs w:val="28"/>
        </w:rPr>
        <w:t xml:space="preserve"> выявленных нарушений, их предупреждению, предотвращению во</w:t>
      </w:r>
      <w:r>
        <w:rPr>
          <w:rFonts w:ascii="Times New Roman" w:hAnsi="Times New Roman" w:cs="Times New Roman"/>
          <w:sz w:val="28"/>
          <w:szCs w:val="28"/>
        </w:rPr>
        <w:t>зможного причинения вреда жизни и</w:t>
      </w:r>
      <w:r w:rsidRPr="003B24AA">
        <w:rPr>
          <w:rFonts w:ascii="Times New Roman" w:hAnsi="Times New Roman" w:cs="Times New Roman"/>
          <w:sz w:val="28"/>
          <w:szCs w:val="28"/>
        </w:rPr>
        <w:t xml:space="preserve"> здоровью </w:t>
      </w:r>
      <w:r>
        <w:rPr>
          <w:rFonts w:ascii="Times New Roman" w:hAnsi="Times New Roman" w:cs="Times New Roman"/>
          <w:sz w:val="28"/>
          <w:szCs w:val="28"/>
        </w:rPr>
        <w:t>людей</w:t>
      </w:r>
      <w:r w:rsidRPr="003B24AA">
        <w:rPr>
          <w:rFonts w:ascii="Times New Roman" w:hAnsi="Times New Roman" w:cs="Times New Roman"/>
          <w:sz w:val="28"/>
          <w:szCs w:val="28"/>
        </w:rPr>
        <w:t>.</w:t>
      </w:r>
    </w:p>
    <w:p w:rsidR="008B4B2B" w:rsidRPr="008B4B2B" w:rsidRDefault="008B4B2B" w:rsidP="008B4B2B">
      <w:pPr>
        <w:pStyle w:val="ConsPlusNormal"/>
        <w:widowControl/>
        <w:ind w:firstLine="540"/>
        <w:jc w:val="both"/>
        <w:rPr>
          <w:rFonts w:ascii="Times New Roman" w:hAnsi="Times New Roman" w:cs="Times New Roman"/>
          <w:sz w:val="12"/>
          <w:szCs w:val="12"/>
        </w:rPr>
      </w:pPr>
    </w:p>
    <w:p w:rsidR="008B4B2B" w:rsidRDefault="005F69F5" w:rsidP="008B4B2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476.9pt;height:162.6pt">
            <v:imagedata r:id="rId23" o:title="По результатам проверки" croptop="6224f" cropbottom="2682f" cropright="2555f"/>
          </v:shape>
        </w:pict>
      </w:r>
    </w:p>
    <w:p w:rsidR="008B4B2B" w:rsidRPr="00E15AA1" w:rsidRDefault="008B4B2B" w:rsidP="008B4B2B">
      <w:pPr>
        <w:pStyle w:val="ConsPlusNormal"/>
        <w:widowControl/>
        <w:ind w:firstLine="540"/>
        <w:jc w:val="both"/>
        <w:rPr>
          <w:rFonts w:ascii="Times New Roman" w:hAnsi="Times New Roman" w:cs="Times New Roman"/>
          <w:sz w:val="28"/>
          <w:szCs w:val="28"/>
        </w:rPr>
      </w:pPr>
      <w:r w:rsidRPr="00E15AA1">
        <w:rPr>
          <w:rFonts w:ascii="Times New Roman" w:hAnsi="Times New Roman" w:cs="Times New Roman"/>
          <w:sz w:val="28"/>
          <w:szCs w:val="28"/>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w:t>
      </w:r>
      <w:r>
        <w:rPr>
          <w:rFonts w:ascii="Times New Roman" w:hAnsi="Times New Roman" w:cs="Times New Roman"/>
          <w:sz w:val="28"/>
          <w:szCs w:val="28"/>
        </w:rPr>
        <w:t>4</w:t>
      </w:r>
      <w:r w:rsidRPr="00E15AA1">
        <w:rPr>
          <w:rFonts w:ascii="Times New Roman" w:hAnsi="Times New Roman" w:cs="Times New Roman"/>
          <w:sz w:val="28"/>
          <w:szCs w:val="28"/>
        </w:rPr>
        <w:t xml:space="preserve"> месяцев.</w:t>
      </w:r>
    </w:p>
    <w:p w:rsidR="008B4B2B" w:rsidRDefault="008B4B2B" w:rsidP="008B4B2B">
      <w:pPr>
        <w:shd w:val="clear" w:color="auto" w:fill="FFFFFF"/>
        <w:ind w:firstLine="720"/>
        <w:jc w:val="both"/>
        <w:rPr>
          <w:color w:val="000000"/>
          <w:sz w:val="28"/>
        </w:rPr>
      </w:pPr>
      <w:r>
        <w:rPr>
          <w:color w:val="000000"/>
          <w:sz w:val="28"/>
        </w:rPr>
        <w:t>За выявленные нарушения руководитель объекта привлекается к административной ответственности.</w:t>
      </w:r>
    </w:p>
    <w:p w:rsidR="008B4B2B" w:rsidRPr="00B67291" w:rsidRDefault="008B4B2B" w:rsidP="008B4B2B">
      <w:pPr>
        <w:ind w:firstLine="709"/>
        <w:jc w:val="center"/>
        <w:rPr>
          <w:color w:val="000000"/>
          <w:sz w:val="12"/>
          <w:szCs w:val="12"/>
        </w:rPr>
      </w:pPr>
    </w:p>
    <w:p w:rsidR="008B4B2B" w:rsidRPr="00CC2574" w:rsidRDefault="008B4B2B" w:rsidP="008B4B2B">
      <w:pPr>
        <w:ind w:firstLine="709"/>
        <w:jc w:val="center"/>
        <w:rPr>
          <w:color w:val="000000"/>
          <w:sz w:val="28"/>
          <w:szCs w:val="28"/>
        </w:rPr>
      </w:pPr>
      <w:r>
        <w:rPr>
          <w:color w:val="000000"/>
          <w:sz w:val="28"/>
          <w:szCs w:val="28"/>
        </w:rPr>
        <w:t>М</w:t>
      </w:r>
      <w:r w:rsidRPr="00CC2574">
        <w:rPr>
          <w:color w:val="000000"/>
          <w:sz w:val="28"/>
          <w:szCs w:val="28"/>
        </w:rPr>
        <w:t>еры воздействия, предусмотренные Кодексом РФ об Административных правонарушениях.</w:t>
      </w:r>
    </w:p>
    <w:p w:rsidR="008B4B2B" w:rsidRPr="00B67291" w:rsidRDefault="005F69F5" w:rsidP="008B4B2B">
      <w:pPr>
        <w:shd w:val="clear" w:color="auto" w:fill="FFFFFF"/>
        <w:ind w:firstLine="720"/>
        <w:jc w:val="both"/>
        <w:rPr>
          <w:color w:val="000000"/>
          <w:sz w:val="12"/>
          <w:szCs w:val="12"/>
        </w:rPr>
      </w:pPr>
      <w:r>
        <w:rPr>
          <w:noProof/>
          <w:sz w:val="12"/>
          <w:szCs w:val="12"/>
        </w:rPr>
        <w:pict>
          <v:shape id="_x0000_s1058" type="#_x0000_t75" style="position:absolute;left:0;text-align:left;margin-left:-15.65pt;margin-top:16.4pt;width:242.05pt;height:173.6pt;z-index:-251653632" wrapcoords="-64 0 -64 21439 21600 21439 21600 0 -64 0">
            <v:imagedata r:id="rId24" o:title="Памятка_руководителя_ПОЖАР_показ_004" croptop="21097f" cropleft="36968f" cropright="4994f"/>
            <w10:wrap type="tight"/>
          </v:shape>
        </w:pict>
      </w:r>
      <w:r>
        <w:rPr>
          <w:noProof/>
          <w:sz w:val="12"/>
          <w:szCs w:val="12"/>
        </w:rPr>
        <w:pict>
          <v:shape id="_x0000_s1057" type="#_x0000_t75" style="position:absolute;left:0;text-align:left;margin-left:244.95pt;margin-top:16.4pt;width:251.6pt;height:168.5pt;z-index:-251654656" wrapcoords="-64 0 -64 21509 21600 21509 21600 0 -64 0">
            <v:imagedata r:id="rId24" o:title="Памятка_руководителя_ПОЖАР_показ_004" croptop="5927f" cropright="32412f"/>
            <w10:wrap type="tight"/>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8B4B2B" w:rsidRPr="00CC2574" w:rsidRDefault="008B4B2B" w:rsidP="008B4B2B">
      <w:pPr>
        <w:ind w:firstLine="709"/>
        <w:jc w:val="both"/>
        <w:rPr>
          <w:color w:val="000000"/>
          <w:sz w:val="28"/>
          <w:szCs w:val="28"/>
        </w:rPr>
      </w:pPr>
      <w:r w:rsidRPr="00CC2574">
        <w:rPr>
          <w:color w:val="000000"/>
          <w:sz w:val="28"/>
          <w:szCs w:val="28"/>
        </w:rPr>
        <w:t xml:space="preserve">ч. 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w:t>
      </w:r>
      <w:r w:rsidRPr="00CC2574">
        <w:rPr>
          <w:b/>
          <w:color w:val="000000"/>
          <w:sz w:val="28"/>
          <w:szCs w:val="28"/>
        </w:rPr>
        <w:t>сфере здравоохранения</w:t>
      </w:r>
      <w:r w:rsidRPr="00CC2574">
        <w:rPr>
          <w:color w:val="000000"/>
          <w:sz w:val="28"/>
          <w:szCs w:val="28"/>
        </w:rPr>
        <w:t>, образования и социального обслуживания,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B4B2B" w:rsidRDefault="008B4B2B" w:rsidP="008B4B2B">
      <w:pPr>
        <w:jc w:val="both"/>
        <w:rPr>
          <w:color w:val="000000"/>
          <w:sz w:val="28"/>
          <w:szCs w:val="28"/>
        </w:rPr>
      </w:pPr>
      <w:r w:rsidRPr="00CC2574">
        <w:rPr>
          <w:color w:val="000000"/>
          <w:sz w:val="28"/>
          <w:szCs w:val="28"/>
        </w:rPr>
        <w:t>(часть 13 введена Федеральным законом от 03.06.2011 №120-ФЗ)</w:t>
      </w:r>
    </w:p>
    <w:p w:rsidR="008B4B2B" w:rsidRDefault="008B4B2B" w:rsidP="008B4B2B">
      <w:pPr>
        <w:jc w:val="both"/>
        <w:rPr>
          <w:color w:val="000000"/>
          <w:sz w:val="28"/>
          <w:szCs w:val="28"/>
        </w:rPr>
      </w:pPr>
    </w:p>
    <w:p w:rsidR="008B4B2B" w:rsidRPr="00CC2574" w:rsidRDefault="005F69F5" w:rsidP="008B4B2B">
      <w:pPr>
        <w:jc w:val="both"/>
        <w:rPr>
          <w:color w:val="000000"/>
          <w:sz w:val="28"/>
          <w:szCs w:val="28"/>
        </w:rPr>
      </w:pPr>
      <w:r>
        <w:rPr>
          <w:color w:val="000000"/>
          <w:sz w:val="28"/>
          <w:szCs w:val="28"/>
        </w:rPr>
        <w:pict>
          <v:shape id="_x0000_i1030" type="#_x0000_t75" style="width:492.4pt;height:193.55pt">
            <v:imagedata r:id="rId25" o:title="19" croptop="6231f" cropright="2567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r w:rsidRPr="00CC2574">
        <w:rPr>
          <w:color w:val="000000"/>
          <w:sz w:val="28"/>
          <w:szCs w:val="28"/>
        </w:rPr>
        <w:t>ч.14. Повторное совершение административного правонарушения, предусмотренного частью 12 или 13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Default="008B4B2B" w:rsidP="008B4B2B">
      <w:pPr>
        <w:jc w:val="both"/>
        <w:rPr>
          <w:color w:val="000000"/>
          <w:sz w:val="28"/>
          <w:szCs w:val="28"/>
        </w:rPr>
      </w:pPr>
      <w:r w:rsidRPr="00CC2574">
        <w:rPr>
          <w:color w:val="000000"/>
          <w:sz w:val="28"/>
          <w:szCs w:val="28"/>
        </w:rPr>
        <w:t>(часть 14 введена Федеральным законом от 03.06.2011 №120-ФЗ)</w:t>
      </w:r>
    </w:p>
    <w:p w:rsidR="008B4B2B" w:rsidRPr="00CC2574" w:rsidRDefault="008B4B2B" w:rsidP="008B4B2B">
      <w:pPr>
        <w:jc w:val="both"/>
        <w:rPr>
          <w:color w:val="000000"/>
          <w:sz w:val="28"/>
          <w:szCs w:val="28"/>
        </w:rPr>
      </w:pPr>
    </w:p>
    <w:p w:rsidR="008B4B2B" w:rsidRPr="00C9658C" w:rsidRDefault="005F69F5" w:rsidP="008B4B2B">
      <w:pPr>
        <w:jc w:val="both"/>
        <w:rPr>
          <w:color w:val="000000"/>
          <w:sz w:val="28"/>
          <w:szCs w:val="28"/>
        </w:rPr>
      </w:pPr>
      <w:r>
        <w:rPr>
          <w:color w:val="000000"/>
          <w:sz w:val="28"/>
          <w:szCs w:val="28"/>
        </w:rPr>
        <w:pict>
          <v:shape id="_x0000_i1031" type="#_x0000_t75" style="width:496.25pt;height:185.8pt">
            <v:imagedata r:id="rId26" o:title="19" croptop="6207f" cropright="2663f"/>
          </v:shape>
        </w:pict>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lastRenderedPageBreak/>
        <w:t>Статья 20.4. Нарушение требований пожарной безопасности</w:t>
      </w:r>
    </w:p>
    <w:p w:rsidR="008B4B2B" w:rsidRPr="00CC2574" w:rsidRDefault="008B4B2B" w:rsidP="008B4B2B">
      <w:pPr>
        <w:ind w:firstLine="709"/>
        <w:jc w:val="both"/>
        <w:rPr>
          <w:color w:val="000000"/>
          <w:sz w:val="28"/>
          <w:szCs w:val="28"/>
        </w:rPr>
      </w:pPr>
      <w:r w:rsidRPr="00CC2574">
        <w:rPr>
          <w:color w:val="000000"/>
          <w:sz w:val="28"/>
          <w:szCs w:val="28"/>
        </w:rPr>
        <w:t>(в ред. Федерального закона от 03.06.2011 № 120-ФЗ)</w:t>
      </w:r>
    </w:p>
    <w:p w:rsidR="008B4B2B" w:rsidRPr="00CC2574" w:rsidRDefault="008B4B2B" w:rsidP="008B4B2B">
      <w:pPr>
        <w:ind w:firstLine="709"/>
        <w:jc w:val="both"/>
        <w:rPr>
          <w:color w:val="000000"/>
          <w:sz w:val="28"/>
          <w:szCs w:val="28"/>
        </w:rPr>
      </w:pPr>
      <w:r w:rsidRPr="00CC2574">
        <w:rPr>
          <w:color w:val="000000"/>
          <w:sz w:val="28"/>
          <w:szCs w:val="28"/>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Default="008B4B2B" w:rsidP="008B4B2B">
      <w:pPr>
        <w:ind w:firstLine="709"/>
        <w:jc w:val="both"/>
        <w:rPr>
          <w:sz w:val="28"/>
          <w:szCs w:val="28"/>
        </w:rPr>
      </w:pPr>
      <w:r>
        <w:rPr>
          <w:sz w:val="28"/>
          <w:szCs w:val="28"/>
        </w:rPr>
        <w:t>2</w:t>
      </w:r>
      <w:r w:rsidRPr="00933B32">
        <w:rPr>
          <w:sz w:val="28"/>
          <w:szCs w:val="28"/>
        </w:rPr>
        <w:t>.</w:t>
      </w:r>
      <w:r>
        <w:rPr>
          <w:sz w:val="28"/>
          <w:szCs w:val="28"/>
        </w:rPr>
        <w:t xml:space="preserve"> Те же действия, совершенные в условиях особого противопожарного режима, -</w:t>
      </w:r>
    </w:p>
    <w:p w:rsidR="008B4B2B" w:rsidRDefault="008B4B2B" w:rsidP="008B4B2B">
      <w:pPr>
        <w:ind w:firstLine="709"/>
        <w:jc w:val="both"/>
        <w:rPr>
          <w:sz w:val="28"/>
          <w:szCs w:val="28"/>
        </w:rPr>
      </w:pPr>
      <w:r>
        <w:rPr>
          <w:sz w:val="28"/>
          <w:szCs w:val="28"/>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286EED" w:rsidRDefault="008B4B2B" w:rsidP="008B4B2B">
      <w:pPr>
        <w:ind w:firstLine="709"/>
        <w:jc w:val="both"/>
        <w:rPr>
          <w:sz w:val="12"/>
          <w:szCs w:val="12"/>
        </w:rPr>
      </w:pPr>
    </w:p>
    <w:p w:rsidR="008B4B2B" w:rsidRDefault="005F69F5" w:rsidP="008B4B2B">
      <w:pPr>
        <w:jc w:val="both"/>
        <w:rPr>
          <w:sz w:val="28"/>
          <w:szCs w:val="28"/>
        </w:rPr>
      </w:pPr>
      <w:r>
        <w:rPr>
          <w:sz w:val="28"/>
          <w:szCs w:val="28"/>
        </w:rPr>
        <w:pict>
          <v:shape id="_x0000_i1032" type="#_x0000_t75" style="width:496.25pt;height:172.65pt">
            <v:imagedata r:id="rId27" o:title="20" croptop="5932f" cropright="2452f"/>
          </v:shape>
        </w:pict>
      </w:r>
    </w:p>
    <w:p w:rsidR="008B4B2B" w:rsidRPr="00CC2574" w:rsidRDefault="008B4B2B" w:rsidP="008B4B2B">
      <w:pPr>
        <w:ind w:firstLine="709"/>
        <w:jc w:val="both"/>
        <w:rPr>
          <w:color w:val="000000"/>
          <w:sz w:val="28"/>
          <w:szCs w:val="28"/>
        </w:rPr>
      </w:pPr>
      <w:r w:rsidRPr="00CC2574">
        <w:rPr>
          <w:color w:val="000000"/>
          <w:sz w:val="28"/>
          <w:szCs w:val="28"/>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B4B2B" w:rsidRPr="00286EED" w:rsidRDefault="008B4B2B" w:rsidP="008B4B2B">
      <w:pPr>
        <w:ind w:firstLine="709"/>
        <w:jc w:val="both"/>
        <w:rPr>
          <w:color w:val="000000"/>
          <w:sz w:val="12"/>
          <w:szCs w:val="12"/>
        </w:rPr>
      </w:pPr>
    </w:p>
    <w:p w:rsidR="008B4B2B" w:rsidRPr="00CC2574" w:rsidRDefault="005F69F5" w:rsidP="008B4B2B">
      <w:pPr>
        <w:jc w:val="both"/>
        <w:rPr>
          <w:color w:val="000000"/>
          <w:sz w:val="28"/>
          <w:szCs w:val="28"/>
        </w:rPr>
      </w:pPr>
      <w:r>
        <w:rPr>
          <w:color w:val="000000"/>
          <w:sz w:val="28"/>
          <w:szCs w:val="28"/>
        </w:rPr>
        <w:pict>
          <v:shape id="_x0000_i1033" type="#_x0000_t75" style="width:493.15pt;height:178.85pt">
            <v:imagedata r:id="rId28" o:title="20" croptop="6199f" cropright="2657f"/>
          </v:shape>
        </w:pict>
      </w:r>
    </w:p>
    <w:p w:rsidR="008B4B2B" w:rsidRPr="00CC2574" w:rsidRDefault="008B4B2B" w:rsidP="008B4B2B">
      <w:pPr>
        <w:ind w:firstLine="709"/>
        <w:jc w:val="both"/>
        <w:rPr>
          <w:color w:val="000000"/>
          <w:sz w:val="28"/>
          <w:szCs w:val="28"/>
        </w:rPr>
      </w:pPr>
      <w:r w:rsidRPr="00CC2574">
        <w:rPr>
          <w:color w:val="000000"/>
          <w:sz w:val="28"/>
          <w:szCs w:val="28"/>
        </w:rPr>
        <w:lastRenderedPageBreak/>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Default="008B4B2B" w:rsidP="008B4B2B">
      <w:pPr>
        <w:ind w:firstLine="709"/>
        <w:jc w:val="both"/>
        <w:rPr>
          <w:color w:val="000000"/>
          <w:sz w:val="28"/>
          <w:szCs w:val="28"/>
        </w:rPr>
      </w:pPr>
    </w:p>
    <w:p w:rsidR="008B4B2B" w:rsidRPr="00CC2574" w:rsidRDefault="005F69F5" w:rsidP="008B4B2B">
      <w:pPr>
        <w:jc w:val="both"/>
        <w:rPr>
          <w:color w:val="000000"/>
          <w:sz w:val="28"/>
          <w:szCs w:val="28"/>
        </w:rPr>
      </w:pPr>
      <w:r>
        <w:rPr>
          <w:color w:val="000000"/>
          <w:sz w:val="28"/>
          <w:szCs w:val="28"/>
        </w:rPr>
        <w:pict>
          <v:shape id="_x0000_i1034" type="#_x0000_t75" style="width:493.95pt;height:185.05pt">
            <v:imagedata r:id="rId29" o:title="20" croptop="5910f" cropright="2543f"/>
          </v:shape>
        </w:pict>
      </w:r>
    </w:p>
    <w:p w:rsidR="008B4B2B" w:rsidRPr="00CC2574" w:rsidRDefault="008B4B2B" w:rsidP="008B4B2B">
      <w:pPr>
        <w:ind w:firstLine="709"/>
        <w:jc w:val="both"/>
        <w:rPr>
          <w:color w:val="000000"/>
          <w:sz w:val="28"/>
          <w:szCs w:val="28"/>
        </w:rPr>
      </w:pPr>
      <w:r w:rsidRPr="00CC2574">
        <w:rPr>
          <w:color w:val="000000"/>
          <w:sz w:val="28"/>
          <w:szCs w:val="28"/>
        </w:rPr>
        <w:t>5. Повторное совершение административного правонарушения, предусмотренного частью 3 или 4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CC2574" w:rsidRDefault="008B4B2B" w:rsidP="008B4B2B">
      <w:pPr>
        <w:ind w:firstLine="709"/>
        <w:jc w:val="both"/>
        <w:rPr>
          <w:color w:val="000000"/>
          <w:sz w:val="28"/>
          <w:szCs w:val="28"/>
        </w:rPr>
      </w:pPr>
      <w:r w:rsidRPr="00CC2574">
        <w:rPr>
          <w:color w:val="000000"/>
          <w:sz w:val="28"/>
          <w:szCs w:val="28"/>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(часть 6.1. введена Федеральным законом от 01.12.2012 №212-ФЗ)</w:t>
      </w:r>
    </w:p>
    <w:p w:rsidR="008B4B2B" w:rsidRDefault="008B4B2B" w:rsidP="008B4B2B">
      <w:pPr>
        <w:ind w:firstLine="709"/>
        <w:jc w:val="both"/>
        <w:rPr>
          <w:sz w:val="28"/>
          <w:szCs w:val="28"/>
        </w:rPr>
      </w:pPr>
      <w:r>
        <w:rPr>
          <w:sz w:val="28"/>
          <w:szCs w:val="28"/>
        </w:rPr>
        <w:t>7</w:t>
      </w:r>
      <w:r w:rsidRPr="00933B32">
        <w:rPr>
          <w:sz w:val="28"/>
          <w:szCs w:val="28"/>
        </w:rPr>
        <w:t>.</w:t>
      </w:r>
      <w:r>
        <w:rPr>
          <w:sz w:val="28"/>
          <w:szCs w:val="28"/>
        </w:rPr>
        <w:t xml:space="preserve">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w:t>
      </w:r>
      <w:r>
        <w:rPr>
          <w:sz w:val="28"/>
          <w:szCs w:val="28"/>
        </w:rPr>
        <w:lastRenderedPageBreak/>
        <w:t>безопасности при обращении с ними, если предоставление такой информации обязательно, -</w:t>
      </w:r>
    </w:p>
    <w:p w:rsidR="008B4B2B" w:rsidRDefault="008B4B2B" w:rsidP="008B4B2B">
      <w:pPr>
        <w:ind w:firstLine="709"/>
        <w:jc w:val="both"/>
        <w:rPr>
          <w:sz w:val="28"/>
          <w:szCs w:val="28"/>
        </w:rPr>
      </w:pPr>
      <w:r>
        <w:rPr>
          <w:sz w:val="28"/>
          <w:szCs w:val="28"/>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Default="008B4B2B" w:rsidP="008B4B2B">
      <w:pPr>
        <w:ind w:firstLine="709"/>
        <w:jc w:val="both"/>
        <w:rPr>
          <w:sz w:val="28"/>
          <w:szCs w:val="28"/>
        </w:rPr>
      </w:pPr>
    </w:p>
    <w:p w:rsidR="008B4B2B" w:rsidRDefault="005F69F5" w:rsidP="008B4B2B">
      <w:pPr>
        <w:jc w:val="both"/>
        <w:rPr>
          <w:color w:val="000000"/>
          <w:sz w:val="28"/>
          <w:szCs w:val="28"/>
        </w:rPr>
      </w:pPr>
      <w:r>
        <w:rPr>
          <w:color w:val="000000"/>
          <w:sz w:val="28"/>
          <w:szCs w:val="28"/>
        </w:rPr>
        <w:pict>
          <v:shape id="_x0000_i1035" type="#_x0000_t75" style="width:497.8pt;height:186.6pt">
            <v:imagedata r:id="rId30" o:title="20" croptop="5910f" cropright="2530f"/>
          </v:shape>
        </w:pict>
      </w:r>
    </w:p>
    <w:p w:rsidR="008B4B2B" w:rsidRPr="00CC2574" w:rsidRDefault="008B4B2B" w:rsidP="008B4B2B">
      <w:pPr>
        <w:ind w:firstLine="709"/>
        <w:jc w:val="both"/>
        <w:rPr>
          <w:color w:val="000000"/>
          <w:sz w:val="28"/>
          <w:szCs w:val="28"/>
        </w:rPr>
      </w:pPr>
      <w:r w:rsidRPr="00CC2574">
        <w:rPr>
          <w:color w:val="000000"/>
          <w:sz w:val="28"/>
          <w:szCs w:val="28"/>
        </w:rPr>
        <w:t>8. Нарушение требований пожарной безопасности об обеспечении проходов, проездов и подъездов к зданиям, сооружениям и строениям,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CC2574" w:rsidRDefault="008B4B2B" w:rsidP="008B4B2B">
      <w:pPr>
        <w:ind w:firstLine="709"/>
        <w:jc w:val="both"/>
        <w:rPr>
          <w:color w:val="000000"/>
          <w:sz w:val="28"/>
          <w:szCs w:val="28"/>
        </w:rPr>
      </w:pPr>
    </w:p>
    <w:p w:rsidR="008B4B2B" w:rsidRPr="00CC2574" w:rsidRDefault="008B4B2B" w:rsidP="008B4B2B">
      <w:pPr>
        <w:ind w:firstLine="709"/>
        <w:jc w:val="both"/>
        <w:rPr>
          <w:color w:val="000000"/>
          <w:sz w:val="28"/>
          <w:szCs w:val="28"/>
        </w:rPr>
      </w:pPr>
      <w:r w:rsidRPr="00CC2574">
        <w:rPr>
          <w:color w:val="000000"/>
          <w:sz w:val="28"/>
          <w:szCs w:val="28"/>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p w:rsidR="002055C2" w:rsidRPr="00F22EC4" w:rsidRDefault="002055C2" w:rsidP="00AD7066">
      <w:pPr>
        <w:jc w:val="both"/>
        <w:rPr>
          <w:sz w:val="28"/>
          <w:szCs w:val="28"/>
        </w:rPr>
      </w:pPr>
    </w:p>
    <w:sectPr w:rsidR="002055C2" w:rsidRPr="00F22EC4"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841" w:rsidRDefault="001C6841">
      <w:r>
        <w:separator/>
      </w:r>
    </w:p>
  </w:endnote>
  <w:endnote w:type="continuationSeparator" w:id="0">
    <w:p w:rsidR="001C6841" w:rsidRDefault="001C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C2" w:rsidRDefault="00405E23"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5F69F5">
      <w:rPr>
        <w:rStyle w:val="a9"/>
        <w:noProof/>
      </w:rPr>
      <w:t>2</w:t>
    </w:r>
    <w:r>
      <w:rPr>
        <w:rStyle w:val="a9"/>
      </w:rPr>
      <w:fldChar w:fldCharType="end"/>
    </w:r>
  </w:p>
  <w:p w:rsidR="002055C2" w:rsidRDefault="002055C2" w:rsidP="002055C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841" w:rsidRDefault="001C6841">
      <w:r>
        <w:separator/>
      </w:r>
    </w:p>
  </w:footnote>
  <w:footnote w:type="continuationSeparator" w:id="0">
    <w:p w:rsidR="001C6841" w:rsidRDefault="001C6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D64" w:rsidRDefault="00405E23"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6053"/>
    <w:rsid w:val="00005842"/>
    <w:rsid w:val="00017CD5"/>
    <w:rsid w:val="00020C58"/>
    <w:rsid w:val="0002610C"/>
    <w:rsid w:val="00035E5A"/>
    <w:rsid w:val="000446CD"/>
    <w:rsid w:val="00056A8E"/>
    <w:rsid w:val="00062E5A"/>
    <w:rsid w:val="0007405F"/>
    <w:rsid w:val="00081423"/>
    <w:rsid w:val="00082B8A"/>
    <w:rsid w:val="000C3D99"/>
    <w:rsid w:val="000D145C"/>
    <w:rsid w:val="000F106D"/>
    <w:rsid w:val="000F643C"/>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C3BDD"/>
    <w:rsid w:val="002E5426"/>
    <w:rsid w:val="002E57F3"/>
    <w:rsid w:val="002F1A54"/>
    <w:rsid w:val="002F4A2D"/>
    <w:rsid w:val="002F6F0B"/>
    <w:rsid w:val="00307035"/>
    <w:rsid w:val="0031144B"/>
    <w:rsid w:val="00314D43"/>
    <w:rsid w:val="00330D2F"/>
    <w:rsid w:val="00337D39"/>
    <w:rsid w:val="00347487"/>
    <w:rsid w:val="00354FE9"/>
    <w:rsid w:val="003667F2"/>
    <w:rsid w:val="00382AF4"/>
    <w:rsid w:val="003A2DC0"/>
    <w:rsid w:val="003B24AA"/>
    <w:rsid w:val="003B49E7"/>
    <w:rsid w:val="003C0C59"/>
    <w:rsid w:val="003D5C95"/>
    <w:rsid w:val="003E3C57"/>
    <w:rsid w:val="003F0BFD"/>
    <w:rsid w:val="003F6F68"/>
    <w:rsid w:val="0040178A"/>
    <w:rsid w:val="00405E23"/>
    <w:rsid w:val="004065FE"/>
    <w:rsid w:val="00414E1E"/>
    <w:rsid w:val="00415D56"/>
    <w:rsid w:val="00417963"/>
    <w:rsid w:val="004200FC"/>
    <w:rsid w:val="00421DE9"/>
    <w:rsid w:val="0043351B"/>
    <w:rsid w:val="00435CE8"/>
    <w:rsid w:val="004443A7"/>
    <w:rsid w:val="00451A27"/>
    <w:rsid w:val="00466873"/>
    <w:rsid w:val="00473D64"/>
    <w:rsid w:val="00474309"/>
    <w:rsid w:val="00484BC1"/>
    <w:rsid w:val="00495682"/>
    <w:rsid w:val="004B03F5"/>
    <w:rsid w:val="004B1FA1"/>
    <w:rsid w:val="004B41BB"/>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335A"/>
    <w:rsid w:val="005C376C"/>
    <w:rsid w:val="005C487E"/>
    <w:rsid w:val="005D031F"/>
    <w:rsid w:val="005E6710"/>
    <w:rsid w:val="005E7D2B"/>
    <w:rsid w:val="005F69F5"/>
    <w:rsid w:val="0061326B"/>
    <w:rsid w:val="00617F3C"/>
    <w:rsid w:val="00626423"/>
    <w:rsid w:val="00643056"/>
    <w:rsid w:val="00651443"/>
    <w:rsid w:val="00660F97"/>
    <w:rsid w:val="00676D8F"/>
    <w:rsid w:val="00683497"/>
    <w:rsid w:val="00693405"/>
    <w:rsid w:val="006935EC"/>
    <w:rsid w:val="00697CB6"/>
    <w:rsid w:val="006B13C3"/>
    <w:rsid w:val="006B53C0"/>
    <w:rsid w:val="006B5A1E"/>
    <w:rsid w:val="006B6DC6"/>
    <w:rsid w:val="006D3D6C"/>
    <w:rsid w:val="006E06B4"/>
    <w:rsid w:val="006E6181"/>
    <w:rsid w:val="006E7178"/>
    <w:rsid w:val="00700942"/>
    <w:rsid w:val="00712554"/>
    <w:rsid w:val="0072187B"/>
    <w:rsid w:val="00727D73"/>
    <w:rsid w:val="00744D6F"/>
    <w:rsid w:val="00754955"/>
    <w:rsid w:val="00754FC3"/>
    <w:rsid w:val="007615F6"/>
    <w:rsid w:val="0076337A"/>
    <w:rsid w:val="00767B5C"/>
    <w:rsid w:val="00767D85"/>
    <w:rsid w:val="007A6053"/>
    <w:rsid w:val="007B1C19"/>
    <w:rsid w:val="007B6DE6"/>
    <w:rsid w:val="007B6E0F"/>
    <w:rsid w:val="007D394F"/>
    <w:rsid w:val="007D7C50"/>
    <w:rsid w:val="007F201A"/>
    <w:rsid w:val="008315D4"/>
    <w:rsid w:val="0084523C"/>
    <w:rsid w:val="00853032"/>
    <w:rsid w:val="00854E45"/>
    <w:rsid w:val="00856CEA"/>
    <w:rsid w:val="008612E4"/>
    <w:rsid w:val="00861FA1"/>
    <w:rsid w:val="00867A00"/>
    <w:rsid w:val="00876DC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41E2"/>
    <w:rsid w:val="00945B4C"/>
    <w:rsid w:val="00946B75"/>
    <w:rsid w:val="009545E1"/>
    <w:rsid w:val="00961E28"/>
    <w:rsid w:val="0096246B"/>
    <w:rsid w:val="00967386"/>
    <w:rsid w:val="009743C6"/>
    <w:rsid w:val="00983BB1"/>
    <w:rsid w:val="009961C4"/>
    <w:rsid w:val="009A10F7"/>
    <w:rsid w:val="009A6437"/>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44133"/>
    <w:rsid w:val="00A455C5"/>
    <w:rsid w:val="00A510D4"/>
    <w:rsid w:val="00A51891"/>
    <w:rsid w:val="00A70794"/>
    <w:rsid w:val="00A81A5E"/>
    <w:rsid w:val="00A93CF9"/>
    <w:rsid w:val="00AA7DF1"/>
    <w:rsid w:val="00AB4B38"/>
    <w:rsid w:val="00AC1C77"/>
    <w:rsid w:val="00AD11D4"/>
    <w:rsid w:val="00AD3E48"/>
    <w:rsid w:val="00AD7066"/>
    <w:rsid w:val="00AE1A50"/>
    <w:rsid w:val="00AE392A"/>
    <w:rsid w:val="00AE4900"/>
    <w:rsid w:val="00AF05B6"/>
    <w:rsid w:val="00AF1010"/>
    <w:rsid w:val="00B02E8B"/>
    <w:rsid w:val="00B12B5A"/>
    <w:rsid w:val="00B24142"/>
    <w:rsid w:val="00B31886"/>
    <w:rsid w:val="00B31EB3"/>
    <w:rsid w:val="00B50610"/>
    <w:rsid w:val="00B55AA0"/>
    <w:rsid w:val="00B62D0C"/>
    <w:rsid w:val="00B64AAF"/>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C2"/>
    <w:rsid w:val="00C509B5"/>
    <w:rsid w:val="00C56CB4"/>
    <w:rsid w:val="00C60FBD"/>
    <w:rsid w:val="00C7236F"/>
    <w:rsid w:val="00C86A8D"/>
    <w:rsid w:val="00C92196"/>
    <w:rsid w:val="00C9658C"/>
    <w:rsid w:val="00CA1074"/>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30F74"/>
    <w:rsid w:val="00D41890"/>
    <w:rsid w:val="00D43F38"/>
    <w:rsid w:val="00D614E1"/>
    <w:rsid w:val="00D61A90"/>
    <w:rsid w:val="00D70B17"/>
    <w:rsid w:val="00D74BB5"/>
    <w:rsid w:val="00DA04BA"/>
    <w:rsid w:val="00DA2CB6"/>
    <w:rsid w:val="00DB2F8D"/>
    <w:rsid w:val="00DB6D33"/>
    <w:rsid w:val="00DC23D6"/>
    <w:rsid w:val="00DC6A41"/>
    <w:rsid w:val="00E00350"/>
    <w:rsid w:val="00E0231B"/>
    <w:rsid w:val="00E11038"/>
    <w:rsid w:val="00E11995"/>
    <w:rsid w:val="00E11C02"/>
    <w:rsid w:val="00E15AA1"/>
    <w:rsid w:val="00E2053F"/>
    <w:rsid w:val="00E23327"/>
    <w:rsid w:val="00E360E5"/>
    <w:rsid w:val="00E45B94"/>
    <w:rsid w:val="00E46744"/>
    <w:rsid w:val="00E506AE"/>
    <w:rsid w:val="00E552E1"/>
    <w:rsid w:val="00E602F0"/>
    <w:rsid w:val="00E67F1B"/>
    <w:rsid w:val="00E71CBE"/>
    <w:rsid w:val="00E85CC7"/>
    <w:rsid w:val="00E9445E"/>
    <w:rsid w:val="00EA2619"/>
    <w:rsid w:val="00EA6512"/>
    <w:rsid w:val="00EB199A"/>
    <w:rsid w:val="00EC559A"/>
    <w:rsid w:val="00ED2C1D"/>
    <w:rsid w:val="00ED4BE1"/>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http://muk.krsnet.ru/dyp/plakat/previews/005-9121228.jpg.medium.jpe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1FADCA6AE9999F4D8C56F26DAE74D980" ma:contentTypeVersion="0" ma:contentTypeDescription="Создание документа." ma:contentTypeScope="" ma:versionID="15af1bad1d33bbf3a09b3f2849150369">
  <xsd:schema xmlns:xsd="http://www.w3.org/2001/XMLSchema" xmlns:xs="http://www.w3.org/2001/XMLSchema" xmlns:p="http://schemas.microsoft.com/office/2006/metadata/properties" targetNamespace="http://schemas.microsoft.com/office/2006/metadata/properties" ma:root="true" ma:fieldsID="2e14fdc18137b297f9cbb7a4c32b60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5EBB7E-782C-4DAB-8E63-B32F4BF5F3E1}"/>
</file>

<file path=customXml/itemProps2.xml><?xml version="1.0" encoding="utf-8"?>
<ds:datastoreItem xmlns:ds="http://schemas.openxmlformats.org/officeDocument/2006/customXml" ds:itemID="{A783EE4F-7693-44F7-8F89-105C14BFCD87}"/>
</file>

<file path=customXml/itemProps3.xml><?xml version="1.0" encoding="utf-8"?>
<ds:datastoreItem xmlns:ds="http://schemas.openxmlformats.org/officeDocument/2006/customXml" ds:itemID="{08F575CA-4BC5-435F-A1E7-602ED5FADC81}"/>
</file>

<file path=customXml/itemProps4.xml><?xml version="1.0" encoding="utf-8"?>
<ds:datastoreItem xmlns:ds="http://schemas.openxmlformats.org/officeDocument/2006/customXml" ds:itemID="{06419BBB-D66D-4BF7-BFFB-24F20668A32E}"/>
</file>

<file path=docProps/app.xml><?xml version="1.0" encoding="utf-8"?>
<Properties xmlns="http://schemas.openxmlformats.org/officeDocument/2006/extended-properties" xmlns:vt="http://schemas.openxmlformats.org/officeDocument/2006/docPropsVTypes">
  <Template>Normal</Template>
  <TotalTime>0</TotalTime>
  <Pages>16</Pages>
  <Words>4060</Words>
  <Characters>23143</Characters>
  <Application>Microsoft Office Word</Application>
  <DocSecurity>4</DocSecurity>
  <Lines>192</Lines>
  <Paragraphs>54</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27149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okdgpn</dc:creator>
  <cp:lastModifiedBy>Игорь Савкин</cp:lastModifiedBy>
  <cp:revision>2</cp:revision>
  <cp:lastPrinted>2013-06-14T10:06:00Z</cp:lastPrinted>
  <dcterms:created xsi:type="dcterms:W3CDTF">2013-09-20T08:40:00Z</dcterms:created>
  <dcterms:modified xsi:type="dcterms:W3CDTF">2013-09-20T08:40:00Z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0x0101001FADCA6AE9999F4D8C56F26DAE74D980</vt:lpwstr>
  </property>
</Properties>
</file>