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AA6993" w:rsidRPr="009D36C0" w:rsidTr="002F74F2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A6993" w:rsidRPr="009D36C0" w:rsidRDefault="00AA6993" w:rsidP="002F74F2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AA6993" w:rsidRPr="009D36C0" w:rsidRDefault="00AA6993" w:rsidP="002F74F2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A6993" w:rsidRPr="009D36C0" w:rsidRDefault="00AA6993" w:rsidP="002F74F2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AA6993" w:rsidRPr="009D36C0" w:rsidRDefault="00AA6993" w:rsidP="002F74F2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A6993" w:rsidRPr="009D36C0" w:rsidRDefault="00AA6993" w:rsidP="002F74F2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AA6993" w:rsidRPr="009D36C0" w:rsidRDefault="00AA6993" w:rsidP="002F74F2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AA6993" w:rsidRPr="009D36C0" w:rsidRDefault="00AA6993" w:rsidP="002F74F2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AA6993" w:rsidRPr="009D36C0" w:rsidRDefault="00AA6993" w:rsidP="002F74F2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AA6993" w:rsidRPr="009D36C0" w:rsidRDefault="00AA6993" w:rsidP="00AA6993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AA6993" w:rsidRDefault="00AA6993" w:rsidP="00AA6993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AA6993" w:rsidRPr="006B1ECD" w:rsidRDefault="00AA6993" w:rsidP="00AA6993">
      <w:pPr>
        <w:jc w:val="center"/>
        <w:rPr>
          <w:b/>
          <w:sz w:val="28"/>
          <w:szCs w:val="28"/>
        </w:rPr>
      </w:pPr>
      <w:r w:rsidRPr="006B1ECD">
        <w:rPr>
          <w:b/>
          <w:sz w:val="28"/>
          <w:szCs w:val="28"/>
        </w:rPr>
        <w:t>О внесении изменений в решение Совета сельского поселения  Кушманаковский   сельсовет муниципального района Бураевский район Республики Башкортостан № 112  от  26 ноября 2018 года</w:t>
      </w:r>
    </w:p>
    <w:p w:rsidR="00AA6993" w:rsidRPr="006B1ECD" w:rsidRDefault="00AA6993" w:rsidP="00AA6993">
      <w:pPr>
        <w:jc w:val="center"/>
        <w:rPr>
          <w:b/>
          <w:sz w:val="28"/>
          <w:szCs w:val="28"/>
        </w:rPr>
      </w:pPr>
      <w:r w:rsidRPr="006B1ECD">
        <w:rPr>
          <w:b/>
          <w:sz w:val="28"/>
          <w:szCs w:val="28"/>
        </w:rPr>
        <w:t>«Об установлении земельного налога» на территории сельского поселения Кушманаковский   сельсовет муниципального района Бураевский район   Республики Башкортостан  с учетом  изменений, внесенных решением от 16.04.2020 года № 56</w:t>
      </w:r>
    </w:p>
    <w:p w:rsidR="00AA6993" w:rsidRPr="006B1ECD" w:rsidRDefault="00AA6993" w:rsidP="00AA6993">
      <w:pPr>
        <w:jc w:val="center"/>
        <w:rPr>
          <w:b/>
          <w:sz w:val="28"/>
          <w:szCs w:val="28"/>
        </w:rPr>
      </w:pPr>
    </w:p>
    <w:p w:rsidR="00AA6993" w:rsidRPr="006B1ECD" w:rsidRDefault="00AA6993" w:rsidP="00AA6993">
      <w:pPr>
        <w:jc w:val="both"/>
        <w:rPr>
          <w:sz w:val="28"/>
          <w:szCs w:val="28"/>
        </w:rPr>
      </w:pPr>
      <w:r w:rsidRPr="006B1ECD">
        <w:rPr>
          <w:sz w:val="28"/>
          <w:szCs w:val="28"/>
        </w:rPr>
        <w:t xml:space="preserve">           </w:t>
      </w:r>
      <w:proofErr w:type="gramStart"/>
      <w:r w:rsidRPr="006B1ECD">
        <w:rPr>
          <w:sz w:val="28"/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01.04.2020 N РГ-119 "О первоочередных мерах по повышению устойчивости экономики Республики Башкортостан с учетом внешних факторов, в том числе связанных с  распространением новой </w:t>
      </w:r>
      <w:proofErr w:type="spellStart"/>
      <w:r w:rsidRPr="006B1ECD">
        <w:rPr>
          <w:sz w:val="28"/>
          <w:szCs w:val="28"/>
        </w:rPr>
        <w:t>коронавирусной</w:t>
      </w:r>
      <w:proofErr w:type="spellEnd"/>
      <w:r w:rsidRPr="006B1ECD">
        <w:rPr>
          <w:sz w:val="28"/>
          <w:szCs w:val="28"/>
        </w:rPr>
        <w:t xml:space="preserve"> инфекции", руководствуясь пунктом 4 статьи 36 Устава</w:t>
      </w:r>
      <w:proofErr w:type="gramEnd"/>
      <w:r w:rsidRPr="006B1ECD">
        <w:rPr>
          <w:sz w:val="28"/>
          <w:szCs w:val="28"/>
        </w:rPr>
        <w:t xml:space="preserve">, Совет сельского поселения Кушманаковский  сельсовет муниципального района Бураевский район Республики Башкортостан </w:t>
      </w:r>
      <w:r w:rsidRPr="006B1ECD">
        <w:rPr>
          <w:b/>
          <w:sz w:val="28"/>
          <w:szCs w:val="28"/>
        </w:rPr>
        <w:t>решил</w:t>
      </w:r>
      <w:r w:rsidRPr="006B1ECD">
        <w:rPr>
          <w:sz w:val="28"/>
          <w:szCs w:val="28"/>
        </w:rPr>
        <w:t>:</w:t>
      </w:r>
    </w:p>
    <w:p w:rsidR="00AA6993" w:rsidRPr="006B1ECD" w:rsidRDefault="00AA6993" w:rsidP="00AA6993">
      <w:pPr>
        <w:jc w:val="both"/>
        <w:rPr>
          <w:sz w:val="28"/>
          <w:szCs w:val="28"/>
        </w:rPr>
      </w:pPr>
      <w:r w:rsidRPr="006B1ECD">
        <w:rPr>
          <w:sz w:val="28"/>
          <w:szCs w:val="28"/>
        </w:rPr>
        <w:tab/>
        <w:t>1.Внести в решение Совета сельского поселения Кушманаковский сельсовет муниципального района Бураевский район республики Башкортостан № 112 от 26 ноября 2018 года  «Об установлении земельного налога» (с учетом изменений, внесенных решением от 16.04.2020 года № 56) следующее изменение:</w:t>
      </w:r>
    </w:p>
    <w:p w:rsidR="00AA6993" w:rsidRPr="006B1ECD" w:rsidRDefault="00AA6993" w:rsidP="00AA6993">
      <w:pPr>
        <w:jc w:val="both"/>
        <w:rPr>
          <w:sz w:val="28"/>
          <w:szCs w:val="28"/>
        </w:rPr>
      </w:pPr>
      <w:r w:rsidRPr="006B1ECD">
        <w:rPr>
          <w:sz w:val="28"/>
          <w:szCs w:val="28"/>
        </w:rPr>
        <w:t xml:space="preserve">   а)  п.4.4. Решения  изложить  в следующей редакции:</w:t>
      </w:r>
    </w:p>
    <w:p w:rsidR="00AA6993" w:rsidRPr="006B1ECD" w:rsidRDefault="00AA6993" w:rsidP="00AA6993">
      <w:pPr>
        <w:jc w:val="both"/>
        <w:rPr>
          <w:sz w:val="28"/>
          <w:szCs w:val="28"/>
        </w:rPr>
      </w:pPr>
      <w:r w:rsidRPr="006B1ECD">
        <w:rPr>
          <w:sz w:val="28"/>
          <w:szCs w:val="28"/>
        </w:rPr>
        <w:t xml:space="preserve">      4.4. </w:t>
      </w:r>
      <w:proofErr w:type="gramStart"/>
      <w:r w:rsidRPr="006B1ECD">
        <w:rPr>
          <w:sz w:val="28"/>
          <w:szCs w:val="28"/>
        </w:rPr>
        <w:t>«Не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лиц:</w:t>
      </w:r>
      <w:proofErr w:type="gramEnd"/>
    </w:p>
    <w:p w:rsidR="00AA6993" w:rsidRPr="006B1ECD" w:rsidRDefault="00AA6993" w:rsidP="00AA699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8208"/>
      </w:tblGrid>
      <w:tr w:rsidR="00AA6993" w:rsidRPr="006B1ECD" w:rsidTr="002F74F2">
        <w:trPr>
          <w:trHeight w:val="535"/>
        </w:trPr>
        <w:tc>
          <w:tcPr>
            <w:tcW w:w="1363" w:type="dxa"/>
            <w:shd w:val="clear" w:color="auto" w:fill="auto"/>
          </w:tcPr>
          <w:p w:rsidR="00AA6993" w:rsidRPr="006B1ECD" w:rsidRDefault="00AA6993" w:rsidP="002F74F2">
            <w:pPr>
              <w:jc w:val="center"/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Код ОКВЭД</w:t>
            </w:r>
          </w:p>
        </w:tc>
        <w:tc>
          <w:tcPr>
            <w:tcW w:w="8208" w:type="dxa"/>
            <w:shd w:val="clear" w:color="auto" w:fill="auto"/>
          </w:tcPr>
          <w:p w:rsidR="00AA6993" w:rsidRPr="006B1ECD" w:rsidRDefault="00AA6993" w:rsidP="002F74F2">
            <w:pPr>
              <w:jc w:val="center"/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AA6993" w:rsidRPr="006B1ECD" w:rsidTr="002F74F2">
        <w:trPr>
          <w:trHeight w:val="365"/>
        </w:trPr>
        <w:tc>
          <w:tcPr>
            <w:tcW w:w="1363" w:type="dxa"/>
            <w:shd w:val="clear" w:color="auto" w:fill="auto"/>
          </w:tcPr>
          <w:p w:rsidR="00AA6993" w:rsidRPr="006B1ECD" w:rsidRDefault="00AA6993" w:rsidP="002F74F2">
            <w:pPr>
              <w:jc w:val="center"/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32.99.8</w:t>
            </w:r>
          </w:p>
        </w:tc>
        <w:tc>
          <w:tcPr>
            <w:tcW w:w="8208" w:type="dxa"/>
            <w:shd w:val="clear" w:color="auto" w:fill="auto"/>
          </w:tcPr>
          <w:p w:rsidR="00AA6993" w:rsidRPr="006B1ECD" w:rsidRDefault="00AA6993" w:rsidP="002F74F2">
            <w:pPr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AA6993" w:rsidRPr="006B1ECD" w:rsidTr="002F74F2">
        <w:trPr>
          <w:trHeight w:val="365"/>
        </w:trPr>
        <w:tc>
          <w:tcPr>
            <w:tcW w:w="1363" w:type="dxa"/>
            <w:shd w:val="clear" w:color="auto" w:fill="auto"/>
          </w:tcPr>
          <w:p w:rsidR="00AA6993" w:rsidRPr="006B1ECD" w:rsidRDefault="00AA6993" w:rsidP="002F74F2">
            <w:pPr>
              <w:jc w:val="center"/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47.19</w:t>
            </w:r>
          </w:p>
        </w:tc>
        <w:tc>
          <w:tcPr>
            <w:tcW w:w="8208" w:type="dxa"/>
            <w:shd w:val="clear" w:color="auto" w:fill="auto"/>
          </w:tcPr>
          <w:p w:rsidR="00AA6993" w:rsidRPr="006B1ECD" w:rsidRDefault="00AA6993" w:rsidP="002F74F2">
            <w:pPr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Торговля розничная прочая в неспециализированных магазинах</w:t>
            </w:r>
          </w:p>
        </w:tc>
      </w:tr>
      <w:tr w:rsidR="00AA6993" w:rsidRPr="006B1ECD" w:rsidTr="002F74F2">
        <w:trPr>
          <w:trHeight w:val="365"/>
        </w:trPr>
        <w:tc>
          <w:tcPr>
            <w:tcW w:w="1363" w:type="dxa"/>
            <w:shd w:val="clear" w:color="auto" w:fill="auto"/>
          </w:tcPr>
          <w:p w:rsidR="00AA6993" w:rsidRPr="006B1ECD" w:rsidRDefault="00AA6993" w:rsidP="002F74F2">
            <w:pPr>
              <w:jc w:val="center"/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49.4</w:t>
            </w:r>
          </w:p>
        </w:tc>
        <w:tc>
          <w:tcPr>
            <w:tcW w:w="8208" w:type="dxa"/>
            <w:shd w:val="clear" w:color="auto" w:fill="auto"/>
          </w:tcPr>
          <w:p w:rsidR="00AA6993" w:rsidRPr="006B1ECD" w:rsidRDefault="00AA6993" w:rsidP="002F74F2">
            <w:pPr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 xml:space="preserve">Деятельность автомобильного грузового транспорта и услуги по </w:t>
            </w:r>
            <w:r w:rsidRPr="006B1ECD">
              <w:rPr>
                <w:sz w:val="28"/>
                <w:szCs w:val="28"/>
              </w:rPr>
              <w:lastRenderedPageBreak/>
              <w:t>перевозкам</w:t>
            </w:r>
          </w:p>
        </w:tc>
      </w:tr>
      <w:tr w:rsidR="00AA6993" w:rsidRPr="006B1ECD" w:rsidTr="002F74F2">
        <w:tc>
          <w:tcPr>
            <w:tcW w:w="1363" w:type="dxa"/>
            <w:shd w:val="clear" w:color="auto" w:fill="auto"/>
          </w:tcPr>
          <w:p w:rsidR="00AA6993" w:rsidRPr="006B1ECD" w:rsidRDefault="00AA6993" w:rsidP="002F74F2">
            <w:pPr>
              <w:jc w:val="center"/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8208" w:type="dxa"/>
            <w:shd w:val="clear" w:color="auto" w:fill="auto"/>
          </w:tcPr>
          <w:p w:rsidR="00AA6993" w:rsidRPr="006B1ECD" w:rsidRDefault="00AA6993" w:rsidP="002F74F2">
            <w:pPr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AA6993" w:rsidRPr="006B1ECD" w:rsidTr="002F74F2">
        <w:trPr>
          <w:trHeight w:val="389"/>
        </w:trPr>
        <w:tc>
          <w:tcPr>
            <w:tcW w:w="1363" w:type="dxa"/>
            <w:shd w:val="clear" w:color="auto" w:fill="auto"/>
          </w:tcPr>
          <w:p w:rsidR="00AA6993" w:rsidRPr="006B1ECD" w:rsidRDefault="00AA6993" w:rsidP="002F74F2">
            <w:pPr>
              <w:jc w:val="center"/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59.14</w:t>
            </w:r>
          </w:p>
        </w:tc>
        <w:tc>
          <w:tcPr>
            <w:tcW w:w="8208" w:type="dxa"/>
            <w:shd w:val="clear" w:color="auto" w:fill="auto"/>
          </w:tcPr>
          <w:p w:rsidR="00AA6993" w:rsidRPr="006B1ECD" w:rsidRDefault="00AA6993" w:rsidP="002F74F2">
            <w:pPr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AA6993" w:rsidRPr="006B1ECD" w:rsidTr="002F74F2">
        <w:tc>
          <w:tcPr>
            <w:tcW w:w="1363" w:type="dxa"/>
            <w:shd w:val="clear" w:color="auto" w:fill="auto"/>
          </w:tcPr>
          <w:p w:rsidR="00AA6993" w:rsidRPr="006B1ECD" w:rsidRDefault="00AA6993" w:rsidP="002F74F2">
            <w:pPr>
              <w:jc w:val="center"/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79</w:t>
            </w:r>
          </w:p>
        </w:tc>
        <w:tc>
          <w:tcPr>
            <w:tcW w:w="8208" w:type="dxa"/>
            <w:shd w:val="clear" w:color="auto" w:fill="auto"/>
          </w:tcPr>
          <w:p w:rsidR="00AA6993" w:rsidRPr="006B1ECD" w:rsidRDefault="00AA6993" w:rsidP="002F74F2">
            <w:pPr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A6993" w:rsidRPr="006B1ECD" w:rsidTr="002F74F2">
        <w:tc>
          <w:tcPr>
            <w:tcW w:w="1363" w:type="dxa"/>
            <w:shd w:val="clear" w:color="auto" w:fill="auto"/>
          </w:tcPr>
          <w:p w:rsidR="00AA6993" w:rsidRPr="006B1ECD" w:rsidRDefault="00AA6993" w:rsidP="002F74F2">
            <w:pPr>
              <w:jc w:val="center"/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82.3</w:t>
            </w:r>
          </w:p>
        </w:tc>
        <w:tc>
          <w:tcPr>
            <w:tcW w:w="8208" w:type="dxa"/>
            <w:shd w:val="clear" w:color="auto" w:fill="auto"/>
          </w:tcPr>
          <w:p w:rsidR="00AA6993" w:rsidRPr="006B1ECD" w:rsidRDefault="00AA6993" w:rsidP="002F74F2">
            <w:pPr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AA6993" w:rsidRPr="006B1ECD" w:rsidTr="002F74F2">
        <w:tc>
          <w:tcPr>
            <w:tcW w:w="1363" w:type="dxa"/>
            <w:shd w:val="clear" w:color="auto" w:fill="auto"/>
          </w:tcPr>
          <w:p w:rsidR="00AA6993" w:rsidRPr="006B1ECD" w:rsidRDefault="00AA6993" w:rsidP="002F74F2">
            <w:pPr>
              <w:jc w:val="center"/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85.41</w:t>
            </w:r>
          </w:p>
          <w:p w:rsidR="00AA6993" w:rsidRPr="006B1ECD" w:rsidRDefault="00AA6993" w:rsidP="002F74F2">
            <w:pPr>
              <w:jc w:val="center"/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88.91</w:t>
            </w:r>
          </w:p>
        </w:tc>
        <w:tc>
          <w:tcPr>
            <w:tcW w:w="8208" w:type="dxa"/>
            <w:shd w:val="clear" w:color="auto" w:fill="auto"/>
          </w:tcPr>
          <w:p w:rsidR="00AA6993" w:rsidRPr="006B1ECD" w:rsidRDefault="00AA6993" w:rsidP="002F74F2">
            <w:pPr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AA6993" w:rsidRPr="006B1ECD" w:rsidRDefault="00AA6993" w:rsidP="002F74F2">
            <w:pPr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AA6993" w:rsidRPr="006B1ECD" w:rsidTr="002F74F2">
        <w:tc>
          <w:tcPr>
            <w:tcW w:w="1363" w:type="dxa"/>
            <w:shd w:val="clear" w:color="auto" w:fill="auto"/>
          </w:tcPr>
          <w:p w:rsidR="00AA6993" w:rsidRPr="006B1ECD" w:rsidRDefault="00AA6993" w:rsidP="002F74F2">
            <w:pPr>
              <w:jc w:val="center"/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90</w:t>
            </w:r>
          </w:p>
        </w:tc>
        <w:tc>
          <w:tcPr>
            <w:tcW w:w="8208" w:type="dxa"/>
            <w:shd w:val="clear" w:color="auto" w:fill="auto"/>
          </w:tcPr>
          <w:p w:rsidR="00AA6993" w:rsidRPr="006B1ECD" w:rsidRDefault="00AA6993" w:rsidP="002F74F2">
            <w:pPr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AA6993" w:rsidRPr="006B1ECD" w:rsidTr="002F74F2">
        <w:tc>
          <w:tcPr>
            <w:tcW w:w="1363" w:type="dxa"/>
            <w:shd w:val="clear" w:color="auto" w:fill="auto"/>
          </w:tcPr>
          <w:p w:rsidR="00AA6993" w:rsidRPr="006B1ECD" w:rsidRDefault="00AA6993" w:rsidP="002F74F2">
            <w:pPr>
              <w:jc w:val="center"/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93</w:t>
            </w:r>
          </w:p>
          <w:p w:rsidR="00AA6993" w:rsidRPr="006B1ECD" w:rsidRDefault="00AA6993" w:rsidP="002F74F2">
            <w:pPr>
              <w:jc w:val="center"/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96.04</w:t>
            </w:r>
          </w:p>
          <w:p w:rsidR="00AA6993" w:rsidRPr="006B1ECD" w:rsidRDefault="00AA6993" w:rsidP="002F74F2">
            <w:pPr>
              <w:jc w:val="center"/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86.90.4</w:t>
            </w:r>
          </w:p>
        </w:tc>
        <w:tc>
          <w:tcPr>
            <w:tcW w:w="8208" w:type="dxa"/>
            <w:shd w:val="clear" w:color="auto" w:fill="auto"/>
          </w:tcPr>
          <w:p w:rsidR="00AA6993" w:rsidRPr="006B1ECD" w:rsidRDefault="00AA6993" w:rsidP="002F74F2">
            <w:pPr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AA6993" w:rsidRPr="006B1ECD" w:rsidRDefault="00AA6993" w:rsidP="002F74F2">
            <w:pPr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AA6993" w:rsidRPr="006B1ECD" w:rsidRDefault="00AA6993" w:rsidP="002F74F2">
            <w:pPr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AA6993" w:rsidRPr="006B1ECD" w:rsidTr="002F74F2">
        <w:tc>
          <w:tcPr>
            <w:tcW w:w="1363" w:type="dxa"/>
            <w:shd w:val="clear" w:color="auto" w:fill="auto"/>
          </w:tcPr>
          <w:p w:rsidR="00AA6993" w:rsidRPr="006B1ECD" w:rsidRDefault="00AA6993" w:rsidP="002F74F2">
            <w:pPr>
              <w:jc w:val="center"/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95</w:t>
            </w:r>
          </w:p>
        </w:tc>
        <w:tc>
          <w:tcPr>
            <w:tcW w:w="8208" w:type="dxa"/>
            <w:shd w:val="clear" w:color="auto" w:fill="auto"/>
          </w:tcPr>
          <w:p w:rsidR="00AA6993" w:rsidRPr="006B1ECD" w:rsidRDefault="00AA6993" w:rsidP="002F74F2">
            <w:pPr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AA6993" w:rsidRPr="006B1ECD" w:rsidTr="002F74F2">
        <w:tc>
          <w:tcPr>
            <w:tcW w:w="1363" w:type="dxa"/>
            <w:shd w:val="clear" w:color="auto" w:fill="auto"/>
          </w:tcPr>
          <w:p w:rsidR="00AA6993" w:rsidRPr="006B1ECD" w:rsidRDefault="00AA6993" w:rsidP="002F74F2">
            <w:pPr>
              <w:jc w:val="center"/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96.01</w:t>
            </w:r>
          </w:p>
        </w:tc>
        <w:tc>
          <w:tcPr>
            <w:tcW w:w="8208" w:type="dxa"/>
            <w:shd w:val="clear" w:color="auto" w:fill="auto"/>
          </w:tcPr>
          <w:p w:rsidR="00AA6993" w:rsidRPr="006B1ECD" w:rsidRDefault="00AA6993" w:rsidP="002F74F2">
            <w:pPr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AA6993" w:rsidRPr="006B1ECD" w:rsidTr="002F74F2">
        <w:tc>
          <w:tcPr>
            <w:tcW w:w="1363" w:type="dxa"/>
            <w:shd w:val="clear" w:color="auto" w:fill="auto"/>
          </w:tcPr>
          <w:p w:rsidR="00AA6993" w:rsidRPr="006B1ECD" w:rsidRDefault="00AA6993" w:rsidP="002F74F2">
            <w:pPr>
              <w:jc w:val="center"/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96.02</w:t>
            </w:r>
          </w:p>
        </w:tc>
        <w:tc>
          <w:tcPr>
            <w:tcW w:w="8208" w:type="dxa"/>
            <w:shd w:val="clear" w:color="auto" w:fill="auto"/>
          </w:tcPr>
          <w:p w:rsidR="00AA6993" w:rsidRPr="006B1ECD" w:rsidRDefault="00AA6993" w:rsidP="002F74F2">
            <w:pPr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AA6993" w:rsidRPr="006B1ECD" w:rsidRDefault="00AA6993" w:rsidP="00AA6993">
      <w:pPr>
        <w:jc w:val="both"/>
        <w:rPr>
          <w:sz w:val="28"/>
          <w:szCs w:val="28"/>
        </w:rPr>
      </w:pPr>
    </w:p>
    <w:p w:rsidR="00AA6993" w:rsidRPr="006B1ECD" w:rsidRDefault="00AA6993" w:rsidP="00AA6993">
      <w:pPr>
        <w:jc w:val="both"/>
        <w:rPr>
          <w:sz w:val="28"/>
          <w:szCs w:val="28"/>
        </w:rPr>
      </w:pPr>
    </w:p>
    <w:p w:rsidR="00AA6993" w:rsidRPr="006B1ECD" w:rsidRDefault="00AA6993" w:rsidP="00AA6993">
      <w:pPr>
        <w:jc w:val="both"/>
        <w:rPr>
          <w:sz w:val="28"/>
          <w:szCs w:val="28"/>
        </w:rPr>
      </w:pPr>
      <w:r w:rsidRPr="006B1ECD">
        <w:rPr>
          <w:sz w:val="28"/>
          <w:szCs w:val="28"/>
        </w:rPr>
        <w:t>б) исключить  из п.4.4 Решения нижеследующие классификаторы:</w:t>
      </w:r>
    </w:p>
    <w:p w:rsidR="00AA6993" w:rsidRPr="006B1ECD" w:rsidRDefault="00AA6993" w:rsidP="00AA6993">
      <w:pPr>
        <w:jc w:val="both"/>
        <w:rPr>
          <w:sz w:val="28"/>
          <w:szCs w:val="28"/>
        </w:rPr>
      </w:pPr>
    </w:p>
    <w:p w:rsidR="00AA6993" w:rsidRPr="006B1ECD" w:rsidRDefault="00AA6993" w:rsidP="00AA699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8208"/>
      </w:tblGrid>
      <w:tr w:rsidR="00AA6993" w:rsidRPr="006B1ECD" w:rsidTr="002F74F2">
        <w:tc>
          <w:tcPr>
            <w:tcW w:w="1363" w:type="dxa"/>
            <w:shd w:val="clear" w:color="auto" w:fill="auto"/>
          </w:tcPr>
          <w:p w:rsidR="00AA6993" w:rsidRPr="006B1ECD" w:rsidRDefault="00AA6993" w:rsidP="002F74F2">
            <w:pPr>
              <w:jc w:val="center"/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56.1</w:t>
            </w:r>
          </w:p>
        </w:tc>
        <w:tc>
          <w:tcPr>
            <w:tcW w:w="8208" w:type="dxa"/>
            <w:shd w:val="clear" w:color="auto" w:fill="auto"/>
          </w:tcPr>
          <w:p w:rsidR="00AA6993" w:rsidRPr="006B1ECD" w:rsidRDefault="00AA6993" w:rsidP="002F74F2">
            <w:pPr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AA6993" w:rsidRPr="006B1ECD" w:rsidTr="002F74F2">
        <w:tc>
          <w:tcPr>
            <w:tcW w:w="1363" w:type="dxa"/>
            <w:shd w:val="clear" w:color="auto" w:fill="auto"/>
          </w:tcPr>
          <w:p w:rsidR="00AA6993" w:rsidRPr="006B1ECD" w:rsidRDefault="00AA6993" w:rsidP="002F74F2">
            <w:pPr>
              <w:jc w:val="center"/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56.2</w:t>
            </w:r>
          </w:p>
        </w:tc>
        <w:tc>
          <w:tcPr>
            <w:tcW w:w="8208" w:type="dxa"/>
            <w:shd w:val="clear" w:color="auto" w:fill="auto"/>
          </w:tcPr>
          <w:p w:rsidR="00AA6993" w:rsidRPr="006B1ECD" w:rsidRDefault="00AA6993" w:rsidP="002F74F2">
            <w:pPr>
              <w:rPr>
                <w:sz w:val="28"/>
                <w:szCs w:val="28"/>
              </w:rPr>
            </w:pPr>
            <w:r w:rsidRPr="006B1ECD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</w:tbl>
    <w:p w:rsidR="00AA6993" w:rsidRPr="006B1ECD" w:rsidRDefault="00AA6993" w:rsidP="00AA6993">
      <w:pPr>
        <w:jc w:val="both"/>
        <w:rPr>
          <w:sz w:val="28"/>
          <w:szCs w:val="28"/>
        </w:rPr>
      </w:pPr>
    </w:p>
    <w:p w:rsidR="00AA6993" w:rsidRPr="006B1ECD" w:rsidRDefault="00AA6993" w:rsidP="00AA6993">
      <w:pPr>
        <w:jc w:val="both"/>
        <w:rPr>
          <w:sz w:val="28"/>
          <w:szCs w:val="28"/>
        </w:rPr>
      </w:pPr>
      <w:r w:rsidRPr="006B1ECD">
        <w:rPr>
          <w:sz w:val="28"/>
          <w:szCs w:val="28"/>
        </w:rPr>
        <w:tab/>
      </w:r>
      <w:r w:rsidR="006B1ECD" w:rsidRPr="006B1ECD">
        <w:rPr>
          <w:sz w:val="28"/>
          <w:szCs w:val="28"/>
        </w:rPr>
        <w:t>2</w:t>
      </w:r>
      <w:r w:rsidRPr="006B1ECD">
        <w:rPr>
          <w:sz w:val="28"/>
          <w:szCs w:val="28"/>
        </w:rPr>
        <w:t>. Настоящее решение вступает в силу со дня его официального опубликования.</w:t>
      </w:r>
    </w:p>
    <w:p w:rsidR="00AA6993" w:rsidRPr="006B1ECD" w:rsidRDefault="00AA6993" w:rsidP="00AA6993">
      <w:pPr>
        <w:jc w:val="both"/>
        <w:rPr>
          <w:sz w:val="28"/>
          <w:szCs w:val="28"/>
        </w:rPr>
      </w:pPr>
      <w:r w:rsidRPr="006B1ECD">
        <w:rPr>
          <w:sz w:val="28"/>
          <w:szCs w:val="28"/>
        </w:rPr>
        <w:tab/>
        <w:t>3.Настоящее решение опубликовать на информационном стенде и официальном сайте Администрации сельского поселения Кушманаковский  сельсовет муниципального района Бураевский район Республики Башкортостан.</w:t>
      </w:r>
    </w:p>
    <w:p w:rsidR="00AA6993" w:rsidRPr="006B1ECD" w:rsidRDefault="00AA6993" w:rsidP="00AA6993">
      <w:pPr>
        <w:pStyle w:val="a5"/>
        <w:spacing w:after="0" w:line="240" w:lineRule="auto"/>
        <w:ind w:left="360"/>
        <w:jc w:val="both"/>
        <w:rPr>
          <w:sz w:val="28"/>
          <w:szCs w:val="28"/>
        </w:rPr>
      </w:pPr>
    </w:p>
    <w:p w:rsidR="006B1ECD" w:rsidRPr="006B1ECD" w:rsidRDefault="006B1ECD" w:rsidP="006B1EC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6B1ECD">
        <w:rPr>
          <w:b/>
        </w:rPr>
        <w:t xml:space="preserve">Глава сельского поселения </w:t>
      </w:r>
    </w:p>
    <w:p w:rsidR="006B1ECD" w:rsidRPr="006B1ECD" w:rsidRDefault="006B1ECD" w:rsidP="006B1EC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6B1ECD">
        <w:rPr>
          <w:b/>
        </w:rPr>
        <w:t xml:space="preserve">Кушманаковский сельсовет </w:t>
      </w:r>
    </w:p>
    <w:p w:rsidR="006B1ECD" w:rsidRPr="006B1ECD" w:rsidRDefault="006B1ECD" w:rsidP="006B1EC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6B1ECD">
        <w:rPr>
          <w:b/>
        </w:rPr>
        <w:t xml:space="preserve">муниципального района </w:t>
      </w:r>
    </w:p>
    <w:p w:rsidR="006B1ECD" w:rsidRPr="006B1ECD" w:rsidRDefault="006B1ECD" w:rsidP="006B1EC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6B1ECD">
        <w:rPr>
          <w:b/>
        </w:rPr>
        <w:t>Бураевский район</w:t>
      </w:r>
    </w:p>
    <w:p w:rsidR="006B1ECD" w:rsidRPr="006B1ECD" w:rsidRDefault="006B1ECD" w:rsidP="006B1EC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6B1ECD">
        <w:rPr>
          <w:b/>
        </w:rPr>
        <w:t>Республики Башкортостан                                                И.Р.Камалов</w:t>
      </w:r>
    </w:p>
    <w:p w:rsidR="006B1ECD" w:rsidRPr="006B1ECD" w:rsidRDefault="006B1ECD" w:rsidP="006B1ECD">
      <w:pPr>
        <w:ind w:firstLine="142"/>
        <w:rPr>
          <w:b/>
          <w:sz w:val="28"/>
          <w:szCs w:val="28"/>
        </w:rPr>
      </w:pPr>
    </w:p>
    <w:p w:rsidR="006B1ECD" w:rsidRPr="006B1ECD" w:rsidRDefault="006B1ECD" w:rsidP="006B1ECD">
      <w:pPr>
        <w:ind w:firstLine="142"/>
        <w:rPr>
          <w:b/>
          <w:sz w:val="28"/>
          <w:szCs w:val="28"/>
        </w:rPr>
      </w:pPr>
      <w:r w:rsidRPr="006B1ECD">
        <w:rPr>
          <w:b/>
          <w:sz w:val="28"/>
          <w:szCs w:val="28"/>
        </w:rPr>
        <w:t>д. Кушманаково</w:t>
      </w:r>
    </w:p>
    <w:p w:rsidR="006B1ECD" w:rsidRPr="006B1ECD" w:rsidRDefault="006B1ECD" w:rsidP="006B1ECD">
      <w:pPr>
        <w:ind w:firstLine="142"/>
        <w:rPr>
          <w:b/>
          <w:sz w:val="28"/>
          <w:szCs w:val="28"/>
        </w:rPr>
      </w:pPr>
      <w:r w:rsidRPr="006B1ECD">
        <w:rPr>
          <w:b/>
          <w:sz w:val="28"/>
          <w:szCs w:val="28"/>
          <w:lang w:val="tt-RU"/>
        </w:rPr>
        <w:t>21 декабря</w:t>
      </w:r>
      <w:r w:rsidRPr="006B1ECD">
        <w:rPr>
          <w:b/>
          <w:sz w:val="28"/>
          <w:szCs w:val="28"/>
        </w:rPr>
        <w:t xml:space="preserve"> 2020 года</w:t>
      </w:r>
    </w:p>
    <w:p w:rsidR="00AA6993" w:rsidRPr="006B1ECD" w:rsidRDefault="006B1ECD" w:rsidP="006B1ECD">
      <w:pPr>
        <w:ind w:firstLine="142"/>
        <w:rPr>
          <w:b/>
          <w:sz w:val="28"/>
          <w:szCs w:val="28"/>
        </w:rPr>
      </w:pPr>
      <w:r w:rsidRPr="006B1ECD">
        <w:rPr>
          <w:b/>
          <w:sz w:val="28"/>
          <w:szCs w:val="28"/>
        </w:rPr>
        <w:t>№ 86</w:t>
      </w:r>
    </w:p>
    <w:p w:rsidR="00AA6993" w:rsidRDefault="00AA6993" w:rsidP="00AA6993">
      <w:pPr>
        <w:spacing w:line="360" w:lineRule="auto"/>
        <w:ind w:firstLine="567"/>
        <w:jc w:val="both"/>
        <w:rPr>
          <w:b/>
          <w:sz w:val="28"/>
          <w:szCs w:val="28"/>
        </w:rPr>
      </w:pPr>
    </w:p>
    <w:sectPr w:rsidR="00AA6993" w:rsidSect="006B1E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D97"/>
    <w:multiLevelType w:val="hybridMultilevel"/>
    <w:tmpl w:val="146A9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774CE"/>
    <w:multiLevelType w:val="multilevel"/>
    <w:tmpl w:val="51C67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993"/>
    <w:rsid w:val="00465CFD"/>
    <w:rsid w:val="006B1ECD"/>
    <w:rsid w:val="009862F9"/>
    <w:rsid w:val="00AA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AA6993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A6993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AA6993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AA699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A69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6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AA699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B1E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ECD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2020-12-18T10:13:00Z</cp:lastPrinted>
  <dcterms:created xsi:type="dcterms:W3CDTF">2020-12-18T10:00:00Z</dcterms:created>
  <dcterms:modified xsi:type="dcterms:W3CDTF">2020-12-18T10:14:00Z</dcterms:modified>
</cp:coreProperties>
</file>