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0D" w:rsidRDefault="0071100D" w:rsidP="0071100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  <w:t xml:space="preserve">Для официального сайта администрации сельского поселения Кушманаковский сельсовет муниципального района Бураевский район Республики Башкортостан </w:t>
      </w:r>
    </w:p>
    <w:p w:rsidR="0071100D" w:rsidRPr="00F57950" w:rsidRDefault="0071100D" w:rsidP="0071100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F5795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лица, замещающего должность муниципальной службы в администрации сельского поселения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Кушманаковский </w:t>
      </w:r>
      <w:r w:rsidRPr="00F5795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сельсовет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муниципального района </w:t>
      </w:r>
      <w:r w:rsidRPr="00F5795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Бураевск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ий</w:t>
      </w:r>
      <w:r w:rsidRPr="00F5795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район Республики Башкортостан</w:t>
      </w:r>
      <w:r w:rsidR="009D5208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за отчетный период с 01.01.2016 года по 31.12.2016 года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4"/>
        <w:gridCol w:w="1312"/>
        <w:gridCol w:w="1892"/>
        <w:gridCol w:w="1980"/>
        <w:gridCol w:w="1100"/>
        <w:gridCol w:w="1540"/>
        <w:gridCol w:w="1785"/>
      </w:tblGrid>
      <w:tr w:rsidR="0071100D" w:rsidRPr="0071100D" w:rsidTr="009966D2">
        <w:trPr>
          <w:trHeight w:val="600"/>
        </w:trPr>
        <w:tc>
          <w:tcPr>
            <w:tcW w:w="1414" w:type="dxa"/>
            <w:vMerge w:val="restart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312" w:type="dxa"/>
            <w:vMerge w:val="restart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92" w:type="dxa"/>
            <w:vMerge w:val="restart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 xml:space="preserve">Общая сумма декларированного годового дохода за 2015 год </w:t>
            </w:r>
            <w:proofErr w:type="gramStart"/>
            <w:r w:rsidRPr="0071100D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71100D">
              <w:rPr>
                <w:rFonts w:ascii="Times New Roman" w:hAnsi="Times New Roman"/>
              </w:rPr>
              <w:t>руб</w:t>
            </w:r>
            <w:proofErr w:type="spellEnd"/>
            <w:r w:rsidRPr="0071100D">
              <w:rPr>
                <w:rFonts w:ascii="Times New Roman" w:hAnsi="Times New Roman"/>
              </w:rPr>
              <w:t>)</w:t>
            </w: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 или находящихся в пользовании.</w:t>
            </w:r>
          </w:p>
        </w:tc>
        <w:tc>
          <w:tcPr>
            <w:tcW w:w="1785" w:type="dxa"/>
            <w:vMerge w:val="restart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транспортных средств</w:t>
            </w:r>
            <w:r w:rsidRPr="0071100D">
              <w:rPr>
                <w:rFonts w:ascii="Times New Roman" w:hAnsi="Times New Roman"/>
              </w:rPr>
              <w:t>, принадлежащих на праве собственности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(вид, марка)</w:t>
            </w:r>
          </w:p>
        </w:tc>
      </w:tr>
      <w:tr w:rsidR="0071100D" w:rsidRPr="0071100D" w:rsidTr="009966D2">
        <w:trPr>
          <w:trHeight w:val="480"/>
        </w:trPr>
        <w:tc>
          <w:tcPr>
            <w:tcW w:w="1414" w:type="dxa"/>
            <w:vMerge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2" w:type="dxa"/>
            <w:vMerge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Площадь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(кв</w:t>
            </w:r>
            <w:proofErr w:type="gramStart"/>
            <w:r w:rsidRPr="0071100D">
              <w:rPr>
                <w:rFonts w:ascii="Times New Roman" w:hAnsi="Times New Roman"/>
              </w:rPr>
              <w:t>.м</w:t>
            </w:r>
            <w:proofErr w:type="gramEnd"/>
            <w:r w:rsidRPr="0071100D">
              <w:rPr>
                <w:rFonts w:ascii="Times New Roman" w:hAnsi="Times New Roman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85" w:type="dxa"/>
            <w:vMerge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100D" w:rsidRPr="0071100D" w:rsidTr="009966D2">
        <w:tc>
          <w:tcPr>
            <w:tcW w:w="1414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1</w:t>
            </w:r>
          </w:p>
        </w:tc>
        <w:tc>
          <w:tcPr>
            <w:tcW w:w="1312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2</w:t>
            </w:r>
          </w:p>
        </w:tc>
        <w:tc>
          <w:tcPr>
            <w:tcW w:w="1892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4</w:t>
            </w:r>
          </w:p>
        </w:tc>
        <w:tc>
          <w:tcPr>
            <w:tcW w:w="1100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6</w:t>
            </w:r>
          </w:p>
        </w:tc>
        <w:tc>
          <w:tcPr>
            <w:tcW w:w="1785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7</w:t>
            </w:r>
          </w:p>
        </w:tc>
      </w:tr>
      <w:tr w:rsidR="0071100D" w:rsidRPr="0071100D" w:rsidTr="009966D2">
        <w:trPr>
          <w:trHeight w:val="2476"/>
        </w:trPr>
        <w:tc>
          <w:tcPr>
            <w:tcW w:w="1414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Каюмов А.Д.</w:t>
            </w:r>
          </w:p>
        </w:tc>
        <w:tc>
          <w:tcPr>
            <w:tcW w:w="1312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1892" w:type="dxa"/>
          </w:tcPr>
          <w:p w:rsidR="0071100D" w:rsidRPr="0071100D" w:rsidRDefault="0071100D" w:rsidP="00E72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4332</w:t>
            </w:r>
            <w:r w:rsidR="00E72203">
              <w:rPr>
                <w:rFonts w:ascii="Times New Roman" w:hAnsi="Times New Roman"/>
              </w:rPr>
              <w:t>47,45</w:t>
            </w:r>
          </w:p>
        </w:tc>
        <w:tc>
          <w:tcPr>
            <w:tcW w:w="1980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(в пользовании);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(собственность);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(собственность);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 xml:space="preserve">- </w:t>
            </w:r>
            <w:proofErr w:type="gramStart"/>
            <w:r w:rsidRPr="0071100D">
              <w:rPr>
                <w:rFonts w:ascii="Times New Roman" w:hAnsi="Times New Roman"/>
              </w:rPr>
              <w:t>Земельный</w:t>
            </w:r>
            <w:proofErr w:type="gramEnd"/>
            <w:r w:rsidRPr="0071100D">
              <w:rPr>
                <w:rFonts w:ascii="Times New Roman" w:hAnsi="Times New Roman"/>
              </w:rPr>
              <w:t xml:space="preserve"> участок (аренда);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пай (</w:t>
            </w:r>
            <w:proofErr w:type="gramStart"/>
            <w:r w:rsidRPr="0071100D">
              <w:rPr>
                <w:rFonts w:ascii="Times New Roman" w:hAnsi="Times New Roman"/>
              </w:rPr>
              <w:t>общая</w:t>
            </w:r>
            <w:proofErr w:type="gramEnd"/>
            <w:r w:rsidRPr="0071100D">
              <w:rPr>
                <w:rFonts w:ascii="Times New Roman" w:hAnsi="Times New Roman"/>
              </w:rPr>
              <w:t xml:space="preserve"> долевая 1/632)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42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3853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3422</w:t>
            </w:r>
          </w:p>
          <w:p w:rsidR="0071100D" w:rsidRPr="0071100D" w:rsidRDefault="0071100D" w:rsidP="009966D2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2735</w:t>
            </w:r>
          </w:p>
          <w:p w:rsidR="0071100D" w:rsidRPr="0071100D" w:rsidRDefault="0071100D" w:rsidP="009966D2">
            <w:pPr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45900</w:t>
            </w:r>
          </w:p>
        </w:tc>
        <w:tc>
          <w:tcPr>
            <w:tcW w:w="1540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71100D" w:rsidRPr="0071100D" w:rsidRDefault="0071100D" w:rsidP="009966D2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71100D" w:rsidRPr="0071100D" w:rsidRDefault="0071100D" w:rsidP="009966D2">
            <w:pPr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</w:tc>
        <w:tc>
          <w:tcPr>
            <w:tcW w:w="1785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Легковой автомобиль ВАЗ- 2108 1987 года выпуска, зарегистрировано в РЭГ ГИБДД по Бураевскому РОВД;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71100D">
              <w:rPr>
                <w:rFonts w:ascii="Times New Roman" w:hAnsi="Times New Roman"/>
              </w:rPr>
              <w:t>Шеврол</w:t>
            </w:r>
            <w:proofErr w:type="gramStart"/>
            <w:r w:rsidRPr="0071100D">
              <w:rPr>
                <w:rFonts w:ascii="Times New Roman" w:hAnsi="Times New Roman"/>
              </w:rPr>
              <w:t>е</w:t>
            </w:r>
            <w:proofErr w:type="spellEnd"/>
            <w:r w:rsidRPr="0071100D">
              <w:rPr>
                <w:rFonts w:ascii="Times New Roman" w:hAnsi="Times New Roman"/>
              </w:rPr>
              <w:t>-</w:t>
            </w:r>
            <w:proofErr w:type="gramEnd"/>
            <w:r w:rsidRPr="0071100D">
              <w:rPr>
                <w:rFonts w:ascii="Times New Roman" w:hAnsi="Times New Roman"/>
              </w:rPr>
              <w:t xml:space="preserve"> </w:t>
            </w:r>
            <w:proofErr w:type="spellStart"/>
            <w:r w:rsidRPr="0071100D">
              <w:rPr>
                <w:rFonts w:ascii="Times New Roman" w:hAnsi="Times New Roman"/>
              </w:rPr>
              <w:t>Лачетти</w:t>
            </w:r>
            <w:proofErr w:type="spellEnd"/>
            <w:r w:rsidRPr="0071100D">
              <w:rPr>
                <w:rFonts w:ascii="Times New Roman" w:hAnsi="Times New Roman"/>
              </w:rPr>
              <w:t>, 2011 года выпуска, зарегистрировано в РЭГ ГИБДД по Бураевскому РОВД</w:t>
            </w:r>
          </w:p>
        </w:tc>
      </w:tr>
      <w:tr w:rsidR="0071100D" w:rsidRPr="0071100D" w:rsidTr="009966D2">
        <w:tc>
          <w:tcPr>
            <w:tcW w:w="1414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Супруга</w:t>
            </w:r>
          </w:p>
        </w:tc>
        <w:tc>
          <w:tcPr>
            <w:tcW w:w="1312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Акушерка</w:t>
            </w:r>
          </w:p>
        </w:tc>
        <w:tc>
          <w:tcPr>
            <w:tcW w:w="1892" w:type="dxa"/>
          </w:tcPr>
          <w:p w:rsidR="0071100D" w:rsidRPr="0071100D" w:rsidRDefault="0071100D" w:rsidP="00E72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42083</w:t>
            </w:r>
            <w:r w:rsidR="00E7220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</w:t>
            </w:r>
            <w:r w:rsidR="00E72203">
              <w:rPr>
                <w:rFonts w:ascii="Times New Roman" w:hAnsi="Times New Roman"/>
              </w:rPr>
              <w:t>24</w:t>
            </w:r>
          </w:p>
        </w:tc>
        <w:tc>
          <w:tcPr>
            <w:tcW w:w="1980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(собственность;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 пользование);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(собственность);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 xml:space="preserve"> (безвозмездное пользование);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пай (</w:t>
            </w:r>
            <w:proofErr w:type="gramStart"/>
            <w:r w:rsidRPr="0071100D">
              <w:rPr>
                <w:rFonts w:ascii="Times New Roman" w:hAnsi="Times New Roman"/>
              </w:rPr>
              <w:t>долевая</w:t>
            </w:r>
            <w:proofErr w:type="gramEnd"/>
            <w:r w:rsidRPr="0071100D">
              <w:rPr>
                <w:rFonts w:ascii="Times New Roman" w:hAnsi="Times New Roman"/>
              </w:rPr>
              <w:t xml:space="preserve"> 1/632);</w:t>
            </w:r>
          </w:p>
        </w:tc>
        <w:tc>
          <w:tcPr>
            <w:tcW w:w="1100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43,9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42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3540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3853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45900</w:t>
            </w:r>
          </w:p>
        </w:tc>
        <w:tc>
          <w:tcPr>
            <w:tcW w:w="1540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</w:tc>
        <w:tc>
          <w:tcPr>
            <w:tcW w:w="1785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 xml:space="preserve">Грузовой автомобиль ГАЗ- 333021, 1996 года выпуска, </w:t>
            </w:r>
            <w:proofErr w:type="spellStart"/>
            <w:r w:rsidRPr="0071100D">
              <w:rPr>
                <w:rFonts w:ascii="Times New Roman" w:hAnsi="Times New Roman"/>
              </w:rPr>
              <w:t>зарегистриро</w:t>
            </w:r>
            <w:proofErr w:type="spellEnd"/>
            <w:r w:rsidRPr="0071100D">
              <w:rPr>
                <w:rFonts w:ascii="Times New Roman" w:hAnsi="Times New Roman"/>
              </w:rPr>
              <w:t>-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1100D">
              <w:rPr>
                <w:rFonts w:ascii="Times New Roman" w:hAnsi="Times New Roman"/>
              </w:rPr>
              <w:t>ванный</w:t>
            </w:r>
            <w:proofErr w:type="gramEnd"/>
            <w:r w:rsidRPr="0071100D">
              <w:rPr>
                <w:rFonts w:ascii="Times New Roman" w:hAnsi="Times New Roman"/>
              </w:rPr>
              <w:t xml:space="preserve"> РЭГ ОГИБДД РОВД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 xml:space="preserve">по Бураевскому  району </w:t>
            </w:r>
          </w:p>
        </w:tc>
      </w:tr>
    </w:tbl>
    <w:p w:rsidR="0071100D" w:rsidRDefault="0071100D" w:rsidP="0071100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71100D" w:rsidRDefault="0071100D" w:rsidP="0071100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71100D" w:rsidRDefault="0071100D" w:rsidP="0071100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71100D" w:rsidRDefault="0071100D" w:rsidP="0071100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71100D" w:rsidRPr="0071100D" w:rsidRDefault="0071100D" w:rsidP="0071100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71100D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lastRenderedPageBreak/>
        <w:t>Сведения о доходах, об имуществе и обязательствах имущественного характера лица, муниципального служащего администрации сельского поселения Кушманаковский сельсовет муниципального района Бураевский район Республики Башкортостан</w:t>
      </w:r>
      <w:r w:rsidR="009D5208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за отчетный период с 01.01.2016 года по 31.12.2016 года</w:t>
      </w:r>
    </w:p>
    <w:tbl>
      <w:tblPr>
        <w:tblW w:w="11355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49"/>
        <w:gridCol w:w="1664"/>
        <w:gridCol w:w="1805"/>
        <w:gridCol w:w="2143"/>
        <w:gridCol w:w="1163"/>
        <w:gridCol w:w="1088"/>
        <w:gridCol w:w="1843"/>
      </w:tblGrid>
      <w:tr w:rsidR="0071100D" w:rsidRPr="0071100D" w:rsidTr="009966D2">
        <w:trPr>
          <w:trHeight w:val="600"/>
        </w:trPr>
        <w:tc>
          <w:tcPr>
            <w:tcW w:w="1649" w:type="dxa"/>
            <w:vMerge w:val="restart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664" w:type="dxa"/>
            <w:vMerge w:val="restart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05" w:type="dxa"/>
            <w:vMerge w:val="restart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 xml:space="preserve">Общая сумма декларированного годового дохода за 2015 год </w:t>
            </w:r>
            <w:proofErr w:type="gramStart"/>
            <w:r w:rsidRPr="0071100D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71100D">
              <w:rPr>
                <w:rFonts w:ascii="Times New Roman" w:hAnsi="Times New Roman"/>
              </w:rPr>
              <w:t>руб</w:t>
            </w:r>
            <w:proofErr w:type="spellEnd"/>
            <w:r w:rsidRPr="0071100D">
              <w:rPr>
                <w:rFonts w:ascii="Times New Roman" w:hAnsi="Times New Roman"/>
              </w:rPr>
              <w:t>)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 или находящихся в пользовании.</w:t>
            </w:r>
          </w:p>
        </w:tc>
        <w:tc>
          <w:tcPr>
            <w:tcW w:w="1843" w:type="dxa"/>
            <w:vMerge w:val="restart"/>
          </w:tcPr>
          <w:p w:rsidR="0071100D" w:rsidRPr="0071100D" w:rsidRDefault="0071100D" w:rsidP="009966D2">
            <w:pPr>
              <w:tabs>
                <w:tab w:val="left" w:pos="1627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Перечень транспорт</w:t>
            </w:r>
            <w:r>
              <w:rPr>
                <w:rFonts w:ascii="Times New Roman" w:hAnsi="Times New Roman"/>
              </w:rPr>
              <w:t>ных средств</w:t>
            </w:r>
            <w:r w:rsidRPr="0071100D">
              <w:rPr>
                <w:rFonts w:ascii="Times New Roman" w:hAnsi="Times New Roman"/>
              </w:rPr>
              <w:t>, принадлежащих на праве собственности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(вид, марка)</w:t>
            </w:r>
          </w:p>
        </w:tc>
      </w:tr>
      <w:tr w:rsidR="0071100D" w:rsidRPr="0071100D" w:rsidTr="009966D2">
        <w:trPr>
          <w:trHeight w:val="480"/>
        </w:trPr>
        <w:tc>
          <w:tcPr>
            <w:tcW w:w="1649" w:type="dxa"/>
            <w:vMerge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4" w:type="dxa"/>
            <w:vMerge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vMerge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Площадь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(кв</w:t>
            </w:r>
            <w:proofErr w:type="gramStart"/>
            <w:r w:rsidRPr="0071100D">
              <w:rPr>
                <w:rFonts w:ascii="Times New Roman" w:hAnsi="Times New Roman"/>
              </w:rPr>
              <w:t>.м</w:t>
            </w:r>
            <w:proofErr w:type="gramEnd"/>
            <w:r w:rsidRPr="0071100D">
              <w:rPr>
                <w:rFonts w:ascii="Times New Roman" w:hAnsi="Times New Roman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100D" w:rsidRPr="0071100D" w:rsidTr="009966D2">
        <w:tc>
          <w:tcPr>
            <w:tcW w:w="1649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1</w:t>
            </w:r>
          </w:p>
        </w:tc>
        <w:tc>
          <w:tcPr>
            <w:tcW w:w="1664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2</w:t>
            </w:r>
          </w:p>
        </w:tc>
        <w:tc>
          <w:tcPr>
            <w:tcW w:w="1805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3</w:t>
            </w:r>
          </w:p>
        </w:tc>
        <w:tc>
          <w:tcPr>
            <w:tcW w:w="2143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4</w:t>
            </w:r>
          </w:p>
        </w:tc>
        <w:tc>
          <w:tcPr>
            <w:tcW w:w="1163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5</w:t>
            </w:r>
          </w:p>
        </w:tc>
        <w:tc>
          <w:tcPr>
            <w:tcW w:w="1088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7</w:t>
            </w:r>
          </w:p>
        </w:tc>
      </w:tr>
      <w:tr w:rsidR="0071100D" w:rsidRPr="0071100D" w:rsidTr="009966D2">
        <w:tc>
          <w:tcPr>
            <w:tcW w:w="1649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Ахматгалиева Е.В.</w:t>
            </w:r>
          </w:p>
        </w:tc>
        <w:tc>
          <w:tcPr>
            <w:tcW w:w="1664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Управляющий делами</w:t>
            </w:r>
          </w:p>
        </w:tc>
        <w:tc>
          <w:tcPr>
            <w:tcW w:w="1805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222310,23</w:t>
            </w:r>
          </w:p>
        </w:tc>
        <w:tc>
          <w:tcPr>
            <w:tcW w:w="2143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-Жилой дом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(собственность);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(собственность);</w:t>
            </w:r>
          </w:p>
        </w:tc>
        <w:tc>
          <w:tcPr>
            <w:tcW w:w="1163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67,2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2453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00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 имеет</w:t>
            </w:r>
          </w:p>
        </w:tc>
      </w:tr>
      <w:tr w:rsidR="0071100D" w:rsidRPr="0071100D" w:rsidTr="009966D2">
        <w:trPr>
          <w:trHeight w:val="1855"/>
        </w:trPr>
        <w:tc>
          <w:tcPr>
            <w:tcW w:w="1649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Супруг</w:t>
            </w:r>
          </w:p>
        </w:tc>
        <w:tc>
          <w:tcPr>
            <w:tcW w:w="1664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Изолировщик</w:t>
            </w:r>
          </w:p>
        </w:tc>
        <w:tc>
          <w:tcPr>
            <w:tcW w:w="1805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470907,85</w:t>
            </w:r>
          </w:p>
        </w:tc>
        <w:tc>
          <w:tcPr>
            <w:tcW w:w="2143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</w:tc>
        <w:tc>
          <w:tcPr>
            <w:tcW w:w="1163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67,2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2453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 имеет</w:t>
            </w:r>
          </w:p>
        </w:tc>
      </w:tr>
      <w:tr w:rsidR="0071100D" w:rsidRPr="0071100D" w:rsidTr="009966D2">
        <w:trPr>
          <w:trHeight w:val="1855"/>
        </w:trPr>
        <w:tc>
          <w:tcPr>
            <w:tcW w:w="1649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664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Дошкольник</w:t>
            </w:r>
          </w:p>
        </w:tc>
        <w:tc>
          <w:tcPr>
            <w:tcW w:w="1805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0</w:t>
            </w:r>
          </w:p>
        </w:tc>
        <w:tc>
          <w:tcPr>
            <w:tcW w:w="2143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</w:tc>
        <w:tc>
          <w:tcPr>
            <w:tcW w:w="1163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67,2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2453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 имеет</w:t>
            </w:r>
          </w:p>
        </w:tc>
      </w:tr>
      <w:tr w:rsidR="0071100D" w:rsidRPr="0071100D" w:rsidTr="009966D2">
        <w:trPr>
          <w:trHeight w:val="1855"/>
        </w:trPr>
        <w:tc>
          <w:tcPr>
            <w:tcW w:w="1649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664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Дошкольник</w:t>
            </w:r>
          </w:p>
        </w:tc>
        <w:tc>
          <w:tcPr>
            <w:tcW w:w="1805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0</w:t>
            </w:r>
          </w:p>
        </w:tc>
        <w:tc>
          <w:tcPr>
            <w:tcW w:w="2143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</w:tc>
        <w:tc>
          <w:tcPr>
            <w:tcW w:w="1163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67,2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2453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 имеет</w:t>
            </w:r>
          </w:p>
        </w:tc>
      </w:tr>
    </w:tbl>
    <w:p w:rsidR="0071100D" w:rsidRPr="0071100D" w:rsidRDefault="0071100D" w:rsidP="0071100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71100D" w:rsidRPr="0071100D" w:rsidRDefault="0071100D" w:rsidP="0071100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71100D" w:rsidRPr="0071100D" w:rsidRDefault="0071100D" w:rsidP="0071100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71100D" w:rsidRPr="0071100D" w:rsidRDefault="0071100D" w:rsidP="0071100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71100D" w:rsidRPr="0071100D" w:rsidRDefault="0071100D" w:rsidP="0071100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71100D" w:rsidRPr="0071100D" w:rsidRDefault="0071100D" w:rsidP="0071100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71100D" w:rsidRPr="0071100D" w:rsidRDefault="0071100D" w:rsidP="0071100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71100D" w:rsidRPr="0071100D" w:rsidRDefault="0071100D" w:rsidP="0071100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71100D" w:rsidRPr="0071100D" w:rsidRDefault="0071100D" w:rsidP="0071100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71100D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lastRenderedPageBreak/>
        <w:t>Сведения о доходах, об имуществе и обязательствах имущественного характера лица, муниципального служащего администрации сельского поселения Кушманаковский сельсовет муниципального района Бураевский район Республики Башкортостан</w:t>
      </w:r>
      <w:r w:rsidR="009D5208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за отчетный период с 01.01.2016 года по 31.12.2016 года</w:t>
      </w:r>
    </w:p>
    <w:tbl>
      <w:tblPr>
        <w:tblW w:w="1127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1"/>
        <w:gridCol w:w="1444"/>
        <w:gridCol w:w="2106"/>
        <w:gridCol w:w="1734"/>
        <w:gridCol w:w="1168"/>
        <w:gridCol w:w="1691"/>
        <w:gridCol w:w="1641"/>
      </w:tblGrid>
      <w:tr w:rsidR="0071100D" w:rsidRPr="0071100D" w:rsidTr="009966D2">
        <w:trPr>
          <w:trHeight w:val="600"/>
        </w:trPr>
        <w:tc>
          <w:tcPr>
            <w:tcW w:w="1491" w:type="dxa"/>
            <w:vMerge w:val="restart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444" w:type="dxa"/>
            <w:vMerge w:val="restart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06" w:type="dxa"/>
            <w:vMerge w:val="restart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 xml:space="preserve">Общая сумма декларированного годового дохода за 2015 год </w:t>
            </w:r>
            <w:proofErr w:type="gramStart"/>
            <w:r w:rsidRPr="0071100D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71100D">
              <w:rPr>
                <w:rFonts w:ascii="Times New Roman" w:hAnsi="Times New Roman"/>
              </w:rPr>
              <w:t>руб</w:t>
            </w:r>
            <w:proofErr w:type="spellEnd"/>
            <w:r w:rsidRPr="0071100D">
              <w:rPr>
                <w:rFonts w:ascii="Times New Roman" w:hAnsi="Times New Roman"/>
              </w:rPr>
              <w:t>)</w:t>
            </w: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 или находящихся в пользовании.</w:t>
            </w:r>
          </w:p>
        </w:tc>
        <w:tc>
          <w:tcPr>
            <w:tcW w:w="1641" w:type="dxa"/>
            <w:vMerge w:val="restart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Перечень транспортных средств</w:t>
            </w:r>
            <w:proofErr w:type="gramStart"/>
            <w:r w:rsidRPr="0071100D">
              <w:rPr>
                <w:rFonts w:ascii="Times New Roman" w:hAnsi="Times New Roman"/>
              </w:rPr>
              <w:t xml:space="preserve"> ,</w:t>
            </w:r>
            <w:proofErr w:type="gramEnd"/>
            <w:r w:rsidRPr="0071100D">
              <w:rPr>
                <w:rFonts w:ascii="Times New Roman" w:hAnsi="Times New Roman"/>
              </w:rPr>
              <w:t xml:space="preserve"> принадлежащих на праве собственности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(вид, марка)</w:t>
            </w:r>
          </w:p>
        </w:tc>
      </w:tr>
      <w:tr w:rsidR="0071100D" w:rsidRPr="0071100D" w:rsidTr="009966D2">
        <w:trPr>
          <w:trHeight w:val="480"/>
        </w:trPr>
        <w:tc>
          <w:tcPr>
            <w:tcW w:w="1491" w:type="dxa"/>
            <w:vMerge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Площадь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(кв</w:t>
            </w:r>
            <w:proofErr w:type="gramStart"/>
            <w:r w:rsidRPr="0071100D">
              <w:rPr>
                <w:rFonts w:ascii="Times New Roman" w:hAnsi="Times New Roman"/>
              </w:rPr>
              <w:t>.м</w:t>
            </w:r>
            <w:proofErr w:type="gramEnd"/>
            <w:r w:rsidRPr="0071100D">
              <w:rPr>
                <w:rFonts w:ascii="Times New Roman" w:hAnsi="Times New Roman"/>
              </w:rPr>
              <w:t>)</w:t>
            </w: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41" w:type="dxa"/>
            <w:vMerge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100D" w:rsidRPr="0071100D" w:rsidTr="009966D2">
        <w:tc>
          <w:tcPr>
            <w:tcW w:w="1491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1</w:t>
            </w:r>
          </w:p>
        </w:tc>
        <w:tc>
          <w:tcPr>
            <w:tcW w:w="1444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2</w:t>
            </w:r>
          </w:p>
        </w:tc>
        <w:tc>
          <w:tcPr>
            <w:tcW w:w="2106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3</w:t>
            </w:r>
          </w:p>
        </w:tc>
        <w:tc>
          <w:tcPr>
            <w:tcW w:w="1734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4</w:t>
            </w:r>
          </w:p>
        </w:tc>
        <w:tc>
          <w:tcPr>
            <w:tcW w:w="1168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5</w:t>
            </w:r>
          </w:p>
        </w:tc>
        <w:tc>
          <w:tcPr>
            <w:tcW w:w="1691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6</w:t>
            </w:r>
          </w:p>
        </w:tc>
        <w:tc>
          <w:tcPr>
            <w:tcW w:w="1641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7</w:t>
            </w:r>
          </w:p>
        </w:tc>
      </w:tr>
      <w:tr w:rsidR="0071100D" w:rsidRPr="0071100D" w:rsidTr="009966D2">
        <w:trPr>
          <w:trHeight w:val="1710"/>
        </w:trPr>
        <w:tc>
          <w:tcPr>
            <w:tcW w:w="1491" w:type="dxa"/>
            <w:tcBorders>
              <w:bottom w:val="single" w:sz="4" w:space="0" w:color="auto"/>
            </w:tcBorders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1100D">
              <w:rPr>
                <w:rFonts w:ascii="Times New Roman" w:hAnsi="Times New Roman"/>
              </w:rPr>
              <w:t>Гараева</w:t>
            </w:r>
            <w:proofErr w:type="spellEnd"/>
            <w:r w:rsidRPr="0071100D">
              <w:rPr>
                <w:rFonts w:ascii="Times New Roman" w:hAnsi="Times New Roman"/>
              </w:rPr>
              <w:t xml:space="preserve"> Л.З.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 xml:space="preserve">Специалист 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1 категории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71100D" w:rsidRPr="0071100D" w:rsidRDefault="0071100D" w:rsidP="001221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15337</w:t>
            </w:r>
            <w:r w:rsidR="001221EA">
              <w:rPr>
                <w:rFonts w:ascii="Times New Roman" w:hAnsi="Times New Roman"/>
              </w:rPr>
              <w:t>2,4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71100D" w:rsidRPr="0071100D" w:rsidRDefault="0071100D" w:rsidP="009966D2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80,5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3063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71100D" w:rsidRPr="0071100D" w:rsidRDefault="0071100D" w:rsidP="009966D2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 имеет</w:t>
            </w:r>
          </w:p>
        </w:tc>
      </w:tr>
      <w:tr w:rsidR="0071100D" w:rsidRPr="0071100D" w:rsidTr="009966D2">
        <w:trPr>
          <w:trHeight w:val="1248"/>
        </w:trPr>
        <w:tc>
          <w:tcPr>
            <w:tcW w:w="1491" w:type="dxa"/>
            <w:tcBorders>
              <w:top w:val="single" w:sz="4" w:space="0" w:color="auto"/>
            </w:tcBorders>
          </w:tcPr>
          <w:p w:rsidR="0071100D" w:rsidRPr="0071100D" w:rsidRDefault="0071100D" w:rsidP="009966D2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Супруг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71100D" w:rsidRPr="0071100D" w:rsidRDefault="0071100D" w:rsidP="009966D2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Электромонтер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71100D" w:rsidRPr="0071100D" w:rsidRDefault="009D5208" w:rsidP="009966D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316762,67</w:t>
            </w: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 (собственность);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 xml:space="preserve">- </w:t>
            </w:r>
            <w:proofErr w:type="gramStart"/>
            <w:r w:rsidRPr="0071100D">
              <w:rPr>
                <w:rFonts w:ascii="Times New Roman" w:hAnsi="Times New Roman"/>
              </w:rPr>
              <w:t>Земельный</w:t>
            </w:r>
            <w:proofErr w:type="gramEnd"/>
            <w:r w:rsidRPr="0071100D">
              <w:rPr>
                <w:rFonts w:ascii="Times New Roman" w:hAnsi="Times New Roman"/>
              </w:rPr>
              <w:t xml:space="preserve"> участок (собственность);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пай (</w:t>
            </w:r>
            <w:proofErr w:type="gramStart"/>
            <w:r w:rsidRPr="0071100D">
              <w:rPr>
                <w:rFonts w:ascii="Times New Roman" w:hAnsi="Times New Roman"/>
              </w:rPr>
              <w:t>общая</w:t>
            </w:r>
            <w:proofErr w:type="gramEnd"/>
            <w:r w:rsidRPr="0071100D">
              <w:rPr>
                <w:rFonts w:ascii="Times New Roman" w:hAnsi="Times New Roman"/>
              </w:rPr>
              <w:t xml:space="preserve"> долевая 1/632)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71100D" w:rsidRPr="0071100D" w:rsidRDefault="0071100D" w:rsidP="009966D2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80,5</w:t>
            </w:r>
          </w:p>
          <w:p w:rsidR="0071100D" w:rsidRPr="0071100D" w:rsidRDefault="0071100D" w:rsidP="009966D2">
            <w:pPr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3063</w:t>
            </w:r>
          </w:p>
          <w:p w:rsidR="0071100D" w:rsidRPr="0071100D" w:rsidRDefault="0071100D" w:rsidP="009966D2">
            <w:pPr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45900</w:t>
            </w: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71100D" w:rsidRPr="0071100D" w:rsidRDefault="0071100D" w:rsidP="009966D2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71100D" w:rsidRPr="0071100D" w:rsidRDefault="0071100D" w:rsidP="009966D2">
            <w:pPr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71100D" w:rsidRPr="0071100D" w:rsidRDefault="0071100D" w:rsidP="009966D2">
            <w:pPr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9D5208" w:rsidRDefault="0071100D" w:rsidP="009D5208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 xml:space="preserve">Легковой автомобиль </w:t>
            </w:r>
            <w:r w:rsidR="009D5208">
              <w:rPr>
                <w:rFonts w:ascii="Times New Roman" w:hAnsi="Times New Roman"/>
                <w:lang w:val="en-US"/>
              </w:rPr>
              <w:t>LADA</w:t>
            </w:r>
            <w:r w:rsidR="009D5208" w:rsidRPr="009D5208">
              <w:rPr>
                <w:rFonts w:ascii="Times New Roman" w:hAnsi="Times New Roman"/>
              </w:rPr>
              <w:t xml:space="preserve"> 219110 </w:t>
            </w:r>
            <w:r w:rsidR="009D5208">
              <w:rPr>
                <w:rFonts w:ascii="Times New Roman" w:hAnsi="Times New Roman"/>
                <w:lang w:val="en-US"/>
              </w:rPr>
              <w:t>GRANTA</w:t>
            </w:r>
            <w:r w:rsidR="009D5208" w:rsidRPr="009D5208">
              <w:rPr>
                <w:rFonts w:ascii="Times New Roman" w:hAnsi="Times New Roman"/>
              </w:rPr>
              <w:t xml:space="preserve"> 2016</w:t>
            </w:r>
            <w:r w:rsidR="009D5208">
              <w:rPr>
                <w:rFonts w:ascii="Times New Roman" w:hAnsi="Times New Roman"/>
              </w:rPr>
              <w:t xml:space="preserve"> года выпуска, зарегистрированный РЭГ ОГИБДД г. </w:t>
            </w:r>
            <w:proofErr w:type="spellStart"/>
            <w:r w:rsidR="009D5208">
              <w:rPr>
                <w:rFonts w:ascii="Times New Roman" w:hAnsi="Times New Roman"/>
              </w:rPr>
              <w:t>Нефтекамска</w:t>
            </w:r>
            <w:proofErr w:type="spellEnd"/>
            <w:r w:rsidR="009D5208">
              <w:rPr>
                <w:rFonts w:ascii="Times New Roman" w:hAnsi="Times New Roman"/>
              </w:rPr>
              <w:t xml:space="preserve"> РБ;</w:t>
            </w:r>
          </w:p>
          <w:p w:rsidR="0071100D" w:rsidRPr="009D5208" w:rsidRDefault="009D5208" w:rsidP="009D52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Автоприцеп 2014 года выпуска, зарегистрированный РЭГ ОГИБДД </w:t>
            </w:r>
            <w:proofErr w:type="spellStart"/>
            <w:r>
              <w:rPr>
                <w:rFonts w:ascii="Times New Roman" w:hAnsi="Times New Roman"/>
              </w:rPr>
              <w:t>Балтачевкий</w:t>
            </w:r>
            <w:proofErr w:type="spellEnd"/>
            <w:r>
              <w:rPr>
                <w:rFonts w:ascii="Times New Roman" w:hAnsi="Times New Roman"/>
              </w:rPr>
              <w:t xml:space="preserve"> район РБ</w:t>
            </w:r>
            <w:r w:rsidRPr="009D5208">
              <w:rPr>
                <w:rFonts w:ascii="Times New Roman" w:hAnsi="Times New Roman"/>
              </w:rPr>
              <w:t xml:space="preserve"> </w:t>
            </w:r>
          </w:p>
        </w:tc>
      </w:tr>
    </w:tbl>
    <w:p w:rsidR="0071100D" w:rsidRPr="0071100D" w:rsidRDefault="0071100D" w:rsidP="0071100D">
      <w:pPr>
        <w:jc w:val="center"/>
        <w:rPr>
          <w:rFonts w:ascii="Times New Roman" w:hAnsi="Times New Roman"/>
          <w:b/>
        </w:rPr>
      </w:pPr>
    </w:p>
    <w:p w:rsidR="0071100D" w:rsidRPr="0071100D" w:rsidRDefault="0071100D" w:rsidP="0071100D">
      <w:pPr>
        <w:jc w:val="center"/>
        <w:rPr>
          <w:rFonts w:ascii="Times New Roman" w:hAnsi="Times New Roman"/>
          <w:b/>
        </w:rPr>
      </w:pPr>
    </w:p>
    <w:p w:rsidR="0071100D" w:rsidRPr="0071100D" w:rsidRDefault="0071100D" w:rsidP="0071100D">
      <w:pPr>
        <w:jc w:val="center"/>
        <w:rPr>
          <w:rFonts w:ascii="Times New Roman" w:hAnsi="Times New Roman"/>
          <w:b/>
        </w:rPr>
      </w:pPr>
    </w:p>
    <w:p w:rsidR="0071100D" w:rsidRPr="0071100D" w:rsidRDefault="0071100D" w:rsidP="0071100D">
      <w:pPr>
        <w:jc w:val="center"/>
        <w:rPr>
          <w:rFonts w:ascii="Times New Roman" w:hAnsi="Times New Roman"/>
          <w:b/>
        </w:rPr>
      </w:pPr>
    </w:p>
    <w:p w:rsidR="0071100D" w:rsidRPr="0071100D" w:rsidRDefault="0071100D" w:rsidP="0071100D">
      <w:pPr>
        <w:jc w:val="center"/>
        <w:rPr>
          <w:rFonts w:ascii="Times New Roman" w:hAnsi="Times New Roman"/>
          <w:b/>
        </w:rPr>
      </w:pPr>
    </w:p>
    <w:p w:rsidR="0071100D" w:rsidRPr="0071100D" w:rsidRDefault="0071100D" w:rsidP="0071100D">
      <w:pPr>
        <w:jc w:val="center"/>
        <w:rPr>
          <w:rFonts w:ascii="Times New Roman" w:hAnsi="Times New Roman"/>
          <w:b/>
        </w:rPr>
      </w:pPr>
    </w:p>
    <w:p w:rsidR="0071100D" w:rsidRPr="0071100D" w:rsidRDefault="0071100D" w:rsidP="0071100D">
      <w:pPr>
        <w:jc w:val="center"/>
        <w:rPr>
          <w:rFonts w:ascii="Times New Roman" w:hAnsi="Times New Roman"/>
          <w:b/>
        </w:rPr>
      </w:pPr>
    </w:p>
    <w:p w:rsidR="0071100D" w:rsidRPr="0071100D" w:rsidRDefault="0071100D" w:rsidP="0071100D">
      <w:pPr>
        <w:jc w:val="center"/>
        <w:rPr>
          <w:rFonts w:ascii="Times New Roman" w:hAnsi="Times New Roman"/>
          <w:b/>
        </w:rPr>
      </w:pPr>
    </w:p>
    <w:p w:rsidR="0071100D" w:rsidRPr="0071100D" w:rsidRDefault="0071100D" w:rsidP="0071100D">
      <w:pPr>
        <w:jc w:val="center"/>
        <w:rPr>
          <w:rFonts w:ascii="Times New Roman" w:hAnsi="Times New Roman"/>
          <w:b/>
        </w:rPr>
      </w:pPr>
    </w:p>
    <w:p w:rsidR="00DC07AB" w:rsidRPr="0071100D" w:rsidRDefault="00DC07AB">
      <w:pPr>
        <w:rPr>
          <w:rFonts w:ascii="Times New Roman" w:hAnsi="Times New Roman"/>
        </w:rPr>
      </w:pPr>
    </w:p>
    <w:sectPr w:rsidR="00DC07AB" w:rsidRPr="0071100D" w:rsidSect="009D5208">
      <w:pgSz w:w="11906" w:h="16838"/>
      <w:pgMar w:top="1134" w:right="566" w:bottom="851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00D"/>
    <w:rsid w:val="001221EA"/>
    <w:rsid w:val="004909C4"/>
    <w:rsid w:val="0071100D"/>
    <w:rsid w:val="009D5208"/>
    <w:rsid w:val="00DC07AB"/>
    <w:rsid w:val="00E7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2017-04-24T06:24:00Z</dcterms:created>
  <dcterms:modified xsi:type="dcterms:W3CDTF">2017-05-19T09:18:00Z</dcterms:modified>
</cp:coreProperties>
</file>