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B53FA" w:rsidRPr="001B53FA" w:rsidTr="00C13B2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FA" w:rsidRPr="001B53FA" w:rsidRDefault="001B53FA" w:rsidP="00C13B2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Башkортостан</w:t>
            </w:r>
            <w:proofErr w:type="spellEnd"/>
            <w:r w:rsidRPr="001B53FA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B53FA" w:rsidRPr="001B53FA" w:rsidRDefault="001B53FA" w:rsidP="00C13B2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1B53FA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1B53FA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1B53FA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1B53FA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B53FA" w:rsidRPr="001B53FA" w:rsidRDefault="001B53FA" w:rsidP="00C13B2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1B53FA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1B53FA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1B53FA"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 w:rsidRPr="001B53FA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1B53FA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1B53FA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1B53FA" w:rsidRPr="001B53FA" w:rsidRDefault="001B53FA" w:rsidP="00C13B26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1B53FA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FA" w:rsidRPr="001B53FA" w:rsidRDefault="001B53FA" w:rsidP="00C13B2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1B53FA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3FA" w:rsidRPr="001B53FA" w:rsidRDefault="001B53FA" w:rsidP="00C13B2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1B53FA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B53FA" w:rsidRPr="001B53FA" w:rsidRDefault="001B53FA" w:rsidP="001B53F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1B53FA" w:rsidRPr="001B53FA" w:rsidRDefault="001B53FA" w:rsidP="001B53FA">
      <w:pPr>
        <w:jc w:val="center"/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>№ 145</w:t>
      </w: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 xml:space="preserve">23 декабрь 2019 </w:t>
      </w:r>
      <w:proofErr w:type="spellStart"/>
      <w:r w:rsidRPr="001B53FA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1B53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23 декабря  2019 года</w:t>
      </w:r>
    </w:p>
    <w:p w:rsidR="009862F9" w:rsidRPr="001B53FA" w:rsidRDefault="009862F9"/>
    <w:p w:rsidR="001B53FA" w:rsidRPr="001B53FA" w:rsidRDefault="001B53FA" w:rsidP="001B5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 Кушманаковский сельсовет муниципального района Бураевский район Республики Башкортостан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B53FA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1B53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Кушманаковский сельсовет муниципального района Бураевский район Республики Башкортостан от 29.01.2014 г. № 129 "Об утверждении положения о бюджетном процессе в сельском поселении Кушманаковский сельсовет муниципальном районе Бураевский район Республики Башкортостан"</w:t>
      </w:r>
      <w:r w:rsidRPr="001B53F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1B53FA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1B53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1B53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3FA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Кушманаковский сельсовет муниципального района Бураевский район Республики Башкортостан.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3FA" w:rsidRPr="001B53FA" w:rsidRDefault="001B53FA" w:rsidP="001B5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1B53FA" w:rsidRPr="001B53FA" w:rsidRDefault="001B53FA" w:rsidP="001B53FA">
      <w:pPr>
        <w:rPr>
          <w:rFonts w:ascii="Times New Roman" w:hAnsi="Times New Roman"/>
          <w:b/>
          <w:sz w:val="28"/>
          <w:szCs w:val="28"/>
        </w:rPr>
      </w:pPr>
      <w:r w:rsidRPr="001B53FA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 И.Р.Камалов</w:t>
      </w: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Утвержден</w:t>
      </w:r>
    </w:p>
    <w:p w:rsidR="001B53FA" w:rsidRPr="001B53FA" w:rsidRDefault="001B53FA" w:rsidP="001B5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53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1B5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3FA" w:rsidRPr="001B53FA" w:rsidRDefault="001B53FA" w:rsidP="001B5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8"/>
          <w:szCs w:val="28"/>
        </w:rPr>
        <w:t xml:space="preserve"> Кушманаковский сельсовет </w:t>
      </w:r>
      <w:r w:rsidRPr="001B53F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53FA" w:rsidRPr="001B53FA" w:rsidRDefault="001B53FA" w:rsidP="001B5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</w:t>
      </w:r>
    </w:p>
    <w:p w:rsidR="001B53FA" w:rsidRPr="001B53FA" w:rsidRDefault="001B53FA" w:rsidP="001B5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от 23 декабря 2019 г. № 145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1B53FA">
        <w:rPr>
          <w:rFonts w:ascii="Times New Roman" w:hAnsi="Times New Roman" w:cs="Times New Roman"/>
          <w:sz w:val="24"/>
          <w:szCs w:val="24"/>
        </w:rPr>
        <w:t>ПОРЯДОК</w:t>
      </w:r>
    </w:p>
    <w:p w:rsidR="001B53FA" w:rsidRPr="001B53FA" w:rsidRDefault="001B53FA" w:rsidP="001B5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1B53FA" w:rsidRPr="001B53FA" w:rsidRDefault="001B53FA" w:rsidP="001B5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СРЕДСТВ БЮДЖЕТА СЕЛЬСКОГО ПОСЕЛЕНИЯ КУШМАНАКОВСКИЙ СЕЛЬСОВЕТ МУНИЦИПАЛЬНОГО РАЙОНА БУРАЕВСКИЙ РАЙОН РЕСПУБЛИКИ БАШКОРТОСТАН</w:t>
      </w:r>
    </w:p>
    <w:p w:rsidR="001B53FA" w:rsidRPr="001B53FA" w:rsidRDefault="001B53FA" w:rsidP="001B53FA">
      <w:pPr>
        <w:rPr>
          <w:rFonts w:ascii="Times New Roman" w:hAnsi="Times New Roman"/>
        </w:rPr>
      </w:pP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1.1. Настоящий Порядок учета бюджетных и денежных обязательств получателей средств бюджета сельского поселения Кушманаковский сельсовет  муниципального района Бураевский район Республики Башкортостан (далее - Порядок) разработан на основании </w:t>
      </w:r>
      <w:hyperlink r:id="rId8" w:history="1">
        <w:r w:rsidRPr="001B53FA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Совета сельского поселения Кушманаковский сельсовет  муниципального района Бураевский район Республики Башкортостан от 29.01.2014 г. № 129 "Об утверждении положения о бюджетном процессе в сельском поселении Кушманаковский сельсовет  муниципальном районе Бураевский район Республики Башкортостан" и устанавливает порядок учета финансового управления администрации сельского поселения Кушманаковский сельсовет  муниципального района Бураевский район Республики Башкортостан (далее -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 сельского поселения Кушманаковский сельсовет  муниципального района Бураевский район Республики Башкортостан.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 и сельского поселения Кушманаковский сельсовет  муниципального района Бураевский район Республики Башкортостан, иными нормативными правовыми актами.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1.4. Получатели средств бюджета сельского поселения Кушманаковский сельсовет  муниципального района Бураевский район Республики Башкортостан (далее - получатели бюджетных средств) 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получателей средств бюджета сельского поселения Кушманаковский сельсовет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  муниципального района Бураевский район Республики Башкортостан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из: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муниципальный контракт, реестр контрактов);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1B53FA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соглашения о предоставлении из бюджета сельского поселения Кушманаковский сельсовет  муниципального района Бураевский район Республики Башкортостан межбюджетного трансферта в форме субсидии, субвенции, иного межбюджетного трансферта, имеющих целевое назначение, бюджетам сельских поселений (далее - соглашение на предоставление межбюджетных трансфертов);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9" w:history="1">
        <w:r w:rsidRPr="001B53FA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- документ-основание).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1B53FA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1B53FA">
        <w:rPr>
          <w:rFonts w:ascii="Times New Roman" w:hAnsi="Times New Roman" w:cs="Times New Roman"/>
          <w:sz w:val="24"/>
          <w:szCs w:val="24"/>
        </w:rPr>
        <w:t xml:space="preserve"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от 23 декабря 2019 г. № 144 постановлением администрации сельского поселения Кушманаковский сельсовет  муниципального района Бураевский район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Порядком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Кушманаковский сельсовет  муниципального района Бураевский район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1B53FA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перечислением в доход бюджета сельского поселения Кушманаковский сельсовет  муниципального района Бураевский район Республики Башкортостан сумм возврата дебиторской задолженности прошлых лет;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1B53FA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Кушманаковский сельсовет  муниципального района Бураевский район Республики Башкортостан, главных администраторов и администраторов источников финансирования дефицита бюджета сельского поселения Кушманаковский сельсовет    муниципального района Бураевский район Республики Башкортостан (далее - Сводный реестр);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0" w:history="1">
        <w:r w:rsidRPr="001B53FA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lastRenderedPageBreak/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1B53FA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1B53FA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решением Совета сельского поселения Кушманаковский сельсовет  муниципального района Бураевский район Республики Башкортостан "Об утверждении положения о бюджете сельского поселения Кушманаковский сельсовет  муниципального района Бураевский район  Республики Башкортостан";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1B53FA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 xml:space="preserve">которым принято бюджетное обязательство, должны соответствовать </w:t>
      </w:r>
      <w:hyperlink r:id="rId11" w:history="1">
        <w:r w:rsidRPr="001B53FA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2" w:history="1">
        <w:r w:rsidRPr="001B53FA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1B53FA">
        <w:rPr>
          <w:rFonts w:ascii="Times New Roman" w:hAnsi="Times New Roman" w:cs="Times New Roman"/>
          <w:sz w:val="24"/>
          <w:szCs w:val="24"/>
        </w:rPr>
        <w:t xml:space="preserve">2.5. При приеме от получателя бюджетных средств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1B53F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1B53FA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1B53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1B53F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1B53FA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1B53F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1B53FA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1B53F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1B53F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1B53FA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1B53FA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объектах недвижимости, мероприятиях (укрупненных инвестиционных проектах), включенных в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3" w:history="1">
        <w:r w:rsidRPr="001B53F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Кушманаковский сельсовет  муниципального района Бураевский район Республики Башкортостан и бюджетных росписей главных распорядителей средств бюджета сельского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поселения Кушманаковский сельсовет  муниципального района Бураевский район Республики Башкортостан (главных администраторов источников финансирования дефицита бюджета сельского поселения Кушманаковский сельсовет  муниципального района Бураевский район Республики Башкортостан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(муниципального заказчика);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1B53FA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муниципального заказчика), заключившего муниципальный контракт, а также информации, указанной 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1B53F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1B53F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1B53FA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1B53FA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1B53F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1B53FA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1B53FA">
        <w:rPr>
          <w:rFonts w:ascii="Times New Roman" w:hAnsi="Times New Roman" w:cs="Times New Roman"/>
          <w:sz w:val="24"/>
          <w:szCs w:val="24"/>
        </w:rPr>
        <w:t xml:space="preserve">2.8. При положительном результате проверки соответствия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1B53F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1B53F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бюджетных средств, представленной в установленном порядке получателю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1B53FA" w:rsidRPr="001B53FA" w:rsidRDefault="001B53FA" w:rsidP="001B53FA">
      <w:pPr>
        <w:rPr>
          <w:rFonts w:ascii="Times New Roman" w:hAnsi="Times New Roman"/>
        </w:rPr>
        <w:sectPr w:rsidR="001B53FA" w:rsidRPr="001B53FA" w:rsidSect="001B53FA">
          <w:footerReference w:type="default" r:id="rId14"/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1B53FA" w:rsidRPr="001B53FA" w:rsidTr="00C13B26">
        <w:tc>
          <w:tcPr>
            <w:tcW w:w="96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 получателя средств бюджета сельского поселения Кушманаковский сельсовет  муниципального района Бураевский район Республики Башкортостан</w:t>
            </w:r>
          </w:p>
        </w:tc>
        <w:tc>
          <w:tcPr>
            <w:tcW w:w="2126" w:type="dxa"/>
            <w:gridSpan w:val="4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1B53FA" w:rsidRPr="001B53FA" w:rsidTr="00C13B26">
        <w:tc>
          <w:tcPr>
            <w:tcW w:w="962" w:type="dxa"/>
            <w:vMerge/>
          </w:tcPr>
          <w:p w:rsidR="001B53FA" w:rsidRPr="001B53FA" w:rsidRDefault="001B53FA" w:rsidP="00C13B26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1 - бюджетные обязательства, поставленные на учет на основании муниципальных контрактов;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1B53FA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1B53FA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1B53F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3"/>
      <w:bookmarkEnd w:id="11"/>
      <w:r w:rsidRPr="001B53FA">
        <w:rPr>
          <w:rFonts w:ascii="Times New Roman" w:hAnsi="Times New Roman" w:cs="Times New Roman"/>
          <w:sz w:val="24"/>
          <w:szCs w:val="24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предусмотренному в </w:t>
      </w:r>
      <w:hyperlink w:anchor="P116" w:history="1">
        <w:r w:rsidRPr="001B53FA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1B53F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2.13. В случае отсутствия 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1B53FA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 w:rsidRPr="001B53FA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1B53FA">
        <w:rPr>
          <w:rFonts w:ascii="Times New Roman" w:hAnsi="Times New Roman" w:cs="Times New Roman"/>
          <w:sz w:val="24"/>
          <w:szCs w:val="24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9"/>
      <w:bookmarkEnd w:id="15"/>
      <w:r w:rsidRPr="001B53FA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1B53FA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вносит изменения в учтенное бюджетное обязательство получателя бюджетных средств, с отражением в </w:t>
      </w:r>
      <w:hyperlink w:anchor="P1114" w:history="1">
        <w:r w:rsidRPr="001B53F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в связи с исполнением (расторжением) документа-основания получатель бюджетных средств представляет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1B53FA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1B53FA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1B53FA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Для перерегистрации бюджетного обязательства получатель бюджетных средств представляет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Pr="001B53FA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1B53F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исправленийфинорган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1B53F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1B53FA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5" w:history="1">
        <w:r w:rsidRPr="001B53F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6"/>
      <w:bookmarkEnd w:id="18"/>
      <w:r w:rsidRPr="001B53FA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1B53F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1B53FA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Реорганизуемый получатель средств бюджета сельского поселения Кушманаковский сельсовет  муниципального района Бураевский район Республики Башкортостан представляет подписанный участвующими в реорганизации получателями средств бюджета сельского поселения Кушманаковский сельсовет  муниципального района Бураевский район  Республики Башкортостан </w:t>
      </w: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1B53F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Кушманаковский сельсовет  муниципального района Бураевский район Республики Башкортостан по исполнению исполнительного документа (далее - Информация).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3.2. В случае, если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 xml:space="preserve">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031" w:history="1">
        <w:r w:rsidRPr="001B53FA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Pr="001B53FA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1B53FA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Кушманаковский сельсовет  муниципального района Бураевский район Республики Башкортостан в разрезе кодов классификации расходов бюджетов с детализацией и группировкой необходимых показателей. </w:t>
      </w:r>
      <w:hyperlink w:anchor="P2169" w:history="1">
        <w:r w:rsidRPr="001B53FA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4.3. По запросу главного распорядителя (распорядителя) бюджетных средств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1B53F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запросе.</w:t>
      </w:r>
      <w:hyperlink w:anchor="P2169" w:history="1">
        <w:r w:rsidRPr="001B53FA">
          <w:rPr>
            <w:rFonts w:ascii="Times New Roman" w:hAnsi="Times New Roman" w:cs="Times New Roman"/>
            <w:sz w:val="24"/>
            <w:szCs w:val="24"/>
          </w:rPr>
          <w:t>Реестры</w:t>
        </w:r>
        <w:proofErr w:type="spellEnd"/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Кушманаковский сельсовет  муниципального района Бураевский район Республики Башкортостан,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1B53F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4.5. По запросу в главного распорядителя (распорядителя) бюджетных средств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1B53FA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сельского поселения Кушманаковский сельсовет  муниципального района Бураевский район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 Республики Башкортостан </w:t>
      </w:r>
      <w:hyperlink w:anchor="P2475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1B53FA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Pr="001B53F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6" w:history="1">
        <w:r w:rsidRPr="001B53F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</w:t>
      </w:r>
      <w:hyperlink w:anchor="P2788" w:history="1">
        <w:r w:rsidRPr="001B53F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 распорядителю (получателю)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работ, оказание услуг.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предусмотренных настоящим Порядком</w:t>
      </w:r>
    </w:p>
    <w:p w:rsidR="001B53FA" w:rsidRPr="001B53FA" w:rsidRDefault="001B53FA" w:rsidP="001B53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"/>
      <w:bookmarkEnd w:id="20"/>
      <w:r w:rsidRPr="001B53FA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с отражением в кодовой зоне кода главы по бюджетной классификации;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"Наименование бюджета" - "Бюджет сельского поселения Кушманаковский сельсовет  муниципального района";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"Финансовый орган" - "Финансовое управление администрации сельского поселения Кушманаковский сельсовет  муниципального района Бураевский район Республики Башкортостан";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содержащие дату, отражаются в формате "день, месяц, год" (00.00.0000), например (20.08.2008);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3"/>
      <w:bookmarkEnd w:id="21"/>
      <w:r w:rsidRPr="001B53FA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1B53FA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1B53FA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1B53FA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1B53F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499" w:history="1">
        <w:r w:rsidRPr="001B53FA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1B53FA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1B53FA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1B53FA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7" w:history="1">
        <w:r w:rsidRPr="001B53FA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1B53FA">
        <w:rPr>
          <w:rFonts w:ascii="Times New Roman" w:hAnsi="Times New Roman" w:cs="Times New Roman"/>
          <w:sz w:val="24"/>
          <w:szCs w:val="24"/>
        </w:rPr>
        <w:t>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1B53FA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1B53F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1B53FA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1B53FA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1B53FA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1B53FA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1B53FA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1B53FA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8" w:history="1">
        <w:r w:rsidRPr="001B53F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1B53FA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1B53FA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1B53FA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1B53F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1B53FA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1B53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муниципального контракта, заполняется </w:t>
      </w:r>
      <w:hyperlink w:anchor="P669" w:history="1">
        <w:r w:rsidRPr="001B53FA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"Дополнительные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реквизиты обязательства, сформированного на основе контракта" с отражением следующих показателей: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Pr="001B53FA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Pr="001B53F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1B53FA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муниципальных контрактов органом (далее - уполномоченный орган).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Pr="001B53FA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1B53FA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1B53FA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1B53FA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1B53F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1B53F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1B53FA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1B53FA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сельского поселения Кушманаковский сельсовет  муниципального района Бураевский район 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</w:p>
    <w:p w:rsidR="001B53FA" w:rsidRPr="001B53FA" w:rsidRDefault="001B53FA" w:rsidP="001B5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B53FA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порядке, установленном </w:t>
      </w:r>
      <w:hyperlink w:anchor="P353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1B53F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</w:t>
      </w:r>
      <w:hyperlink w:anchor="P1429" w:history="1">
        <w:r w:rsidRPr="001B53FA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1B53FA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</w:t>
      </w:r>
      <w:r w:rsidRPr="001B53FA">
        <w:rPr>
          <w:rFonts w:ascii="Times New Roman" w:hAnsi="Times New Roman" w:cs="Times New Roman"/>
          <w:sz w:val="24"/>
          <w:szCs w:val="24"/>
        </w:rPr>
        <w:lastRenderedPageBreak/>
        <w:t>реквизитов. В этом случае графы с суммовыми значениями не заполняются.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B53FA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порядке, установленном </w:t>
      </w:r>
      <w:hyperlink w:anchor="P353" w:history="1">
        <w:r w:rsidRPr="001B53FA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1B53FA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1B53FA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1B53FA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1B53FA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Pr="001B53FA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1B53FA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1B53F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1B53F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1B53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1B53FA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Pr="001B53FA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Pr="001B53FA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>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Pr="001B53FA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1B53FA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1B53FA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1B53F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Pr="001B53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F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1B53FA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1B53F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B53FA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1B53FA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</w:p>
    <w:p w:rsidR="001B53FA" w:rsidRPr="001B53FA" w:rsidRDefault="001B53FA" w:rsidP="001B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t>Приложение N 1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Бураевский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1B53FA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от                                                                  </w:t>
      </w:r>
      <w:proofErr w:type="spellStart"/>
      <w:r w:rsidRPr="001B53FA">
        <w:rPr>
          <w:sz w:val="12"/>
          <w:szCs w:val="12"/>
        </w:rPr>
        <w:t>Дата│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Получатель бюджетных средств                                                             по Сводному </w:t>
      </w:r>
      <w:proofErr w:type="spellStart"/>
      <w:r w:rsidRPr="001B53FA">
        <w:rPr>
          <w:sz w:val="12"/>
          <w:szCs w:val="12"/>
        </w:rPr>
        <w:t>реестру│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номер лицевого счета </w:t>
      </w:r>
      <w:proofErr w:type="spellStart"/>
      <w:r w:rsidRPr="001B53FA">
        <w:rPr>
          <w:sz w:val="12"/>
          <w:szCs w:val="12"/>
        </w:rPr>
        <w:t>получателя│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средств                          ──────────────────────────────────────────────────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</w:t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  <w:t xml:space="preserve">Номер ИКЗ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Финансовый</w:t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2" w:history="1">
        <w:r w:rsidRPr="001B53FA">
          <w:rPr>
            <w:sz w:val="12"/>
            <w:szCs w:val="12"/>
          </w:rPr>
          <w:t>383</w:t>
        </w:r>
      </w:hyperlink>
      <w:r w:rsidRPr="001B53FA">
        <w:rPr>
          <w:sz w:val="12"/>
          <w:szCs w:val="12"/>
        </w:rPr>
        <w:t xml:space="preserve">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1B53FA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1B53FA" w:rsidRPr="001B53FA" w:rsidTr="00C13B26"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валюты по </w:t>
            </w:r>
            <w:hyperlink r:id="rId23" w:history="1">
              <w:r w:rsidRPr="001B53FA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1B53FA" w:rsidRPr="001B53FA" w:rsidTr="00C13B26"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1B53FA" w:rsidRPr="001B53FA" w:rsidTr="00C13B26">
        <w:tc>
          <w:tcPr>
            <w:tcW w:w="77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24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1B53FA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1B53FA" w:rsidRPr="001B53FA" w:rsidTr="00C13B26">
        <w:tc>
          <w:tcPr>
            <w:tcW w:w="77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25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1B53FA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2494"/>
        <w:gridCol w:w="1417"/>
        <w:gridCol w:w="1191"/>
        <w:gridCol w:w="1020"/>
      </w:tblGrid>
      <w:tr w:rsidR="001B53FA" w:rsidRPr="001B53FA" w:rsidTr="00C13B26">
        <w:tc>
          <w:tcPr>
            <w:tcW w:w="141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1B53FA" w:rsidRPr="001B53FA" w:rsidTr="00C13B26">
        <w:tc>
          <w:tcPr>
            <w:tcW w:w="141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</w:tr>
      <w:tr w:rsidR="001B53FA" w:rsidRPr="001B53FA" w:rsidTr="00C13B26"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4. Дополнительные реквизиты обязательства,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сформированного на основе контракта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268"/>
        <w:gridCol w:w="1134"/>
        <w:gridCol w:w="1191"/>
        <w:gridCol w:w="1077"/>
        <w:gridCol w:w="1644"/>
      </w:tblGrid>
      <w:tr w:rsidR="001B53FA" w:rsidRPr="001B53FA" w:rsidTr="00C13B26">
        <w:tc>
          <w:tcPr>
            <w:tcW w:w="164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B53FA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1B53FA" w:rsidRPr="001B53FA" w:rsidTr="00C13B26">
        <w:tc>
          <w:tcPr>
            <w:tcW w:w="164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64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164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5. Расшифровка обязательства</w:t>
      </w:r>
    </w:p>
    <w:p w:rsidR="001B53FA" w:rsidRPr="001B53FA" w:rsidRDefault="001B53FA" w:rsidP="001B53FA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1B53FA" w:rsidRPr="001B53FA" w:rsidTr="00C13B26">
        <w:tc>
          <w:tcPr>
            <w:tcW w:w="20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N 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  <w:r w:rsidRPr="001B53FA">
              <w:rPr>
                <w:sz w:val="12"/>
                <w:szCs w:val="12"/>
              </w:rPr>
              <w:t>/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</w:tr>
      <w:tr w:rsidR="001B53FA" w:rsidRPr="001B53FA" w:rsidTr="00C13B26">
        <w:trPr>
          <w:trHeight w:val="509"/>
        </w:trPr>
        <w:tc>
          <w:tcPr>
            <w:tcW w:w="20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20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20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1B53FA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1B53FA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1B53FA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1B53FA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1B53FA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26</w:t>
            </w:r>
          </w:p>
        </w:tc>
      </w:tr>
      <w:tr w:rsidR="001B53FA" w:rsidRPr="001B53FA" w:rsidTr="00C13B26">
        <w:tc>
          <w:tcPr>
            <w:tcW w:w="20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Руководитель                  ___________ _________ 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┌─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│        ОТМЕТКА финансового органа О ПРИЕМЕ НА УЧЕТ БЮДЖЕТНОГО ОБЯЗАТЕЛЬСТВА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┌───────────────┐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│    Учетный номер обязательства │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Дата постановки на учет   "____" _______________ 20__ г.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└───────────────┘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│         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└─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2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1B53FA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Форма по КФД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от "___" _____________20__ г.          Дата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финансового органа     </w:t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  <w:t xml:space="preserve">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Главный распорядитель                                                                        Глава по БК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(распорядитель) бюджетных средств   ________________________________________________ по Сводному реестру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Получатель бюджетных средств        ________________________________________________ по Сводному реестру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Номер лицевого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   </w:t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  <w:t xml:space="preserve">                      счета получателя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6" w:history="1">
        <w:r w:rsidRPr="001B53FA">
          <w:rPr>
            <w:sz w:val="12"/>
            <w:szCs w:val="12"/>
          </w:rPr>
          <w:t>ОКЕИ</w:t>
        </w:r>
      </w:hyperlink>
      <w:r w:rsidRPr="001B53FA">
        <w:rPr>
          <w:sz w:val="12"/>
          <w:szCs w:val="12"/>
        </w:rPr>
        <w:t xml:space="preserve"> │  383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1. Реквизиты документа-основания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1B53FA" w:rsidRPr="001B53FA" w:rsidTr="00C13B26">
        <w:tc>
          <w:tcPr>
            <w:tcW w:w="77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Авансовый платеж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2. Реквизиты контрагента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1B53FA" w:rsidRPr="001B53FA" w:rsidTr="00C13B26">
        <w:tc>
          <w:tcPr>
            <w:tcW w:w="77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3. Реквизиты исполнительного документа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1134"/>
        <w:gridCol w:w="1701"/>
        <w:gridCol w:w="1559"/>
        <w:gridCol w:w="2268"/>
      </w:tblGrid>
      <w:tr w:rsidR="001B53FA" w:rsidRPr="001B53FA" w:rsidTr="00C13B26">
        <w:tc>
          <w:tcPr>
            <w:tcW w:w="77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4. Дополнительные реквизиты обязательства,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сформированного на основе контракта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1417"/>
        <w:gridCol w:w="1418"/>
        <w:gridCol w:w="992"/>
        <w:gridCol w:w="2126"/>
      </w:tblGrid>
      <w:tr w:rsidR="001B53FA" w:rsidRPr="001B53FA" w:rsidTr="00C13B26">
        <w:tc>
          <w:tcPr>
            <w:tcW w:w="77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1B53FA" w:rsidRPr="001B53FA" w:rsidTr="00C13B26">
        <w:tc>
          <w:tcPr>
            <w:tcW w:w="7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Раздел 5. Расшифровка обязательства,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превышающего допустимый объем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1B53FA" w:rsidRPr="001B53FA" w:rsidTr="00C13B26">
        <w:tc>
          <w:tcPr>
            <w:tcW w:w="576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N 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  <w:r w:rsidRPr="001B53FA">
              <w:rPr>
                <w:sz w:val="12"/>
                <w:szCs w:val="12"/>
              </w:rPr>
              <w:t>/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6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Предмет по документу- основанию</w:t>
            </w:r>
          </w:p>
        </w:tc>
        <w:tc>
          <w:tcPr>
            <w:tcW w:w="4394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</w:tr>
      <w:tr w:rsidR="001B53FA" w:rsidRPr="001B53FA" w:rsidTr="00C13B26">
        <w:tc>
          <w:tcPr>
            <w:tcW w:w="57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1B53FA" w:rsidRPr="001B53FA" w:rsidTr="00C13B26">
        <w:tc>
          <w:tcPr>
            <w:tcW w:w="2756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77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Руководитель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лицо)___________   _________ 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"___"________________ 20__ г.                                                      Всего страниц ___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3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1B53FA">
        <w:rPr>
          <w:sz w:val="12"/>
          <w:szCs w:val="12"/>
        </w:rPr>
        <w:t xml:space="preserve">                                                       ЖУРНАЛ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финансового органа  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Единица измерения: руб.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1B53FA" w:rsidRPr="001B53FA" w:rsidTr="00C13B26"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N 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  <w:r w:rsidRPr="001B53FA">
              <w:rPr>
                <w:sz w:val="12"/>
                <w:szCs w:val="12"/>
              </w:rPr>
              <w:t>/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Учетный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1B53FA" w:rsidRPr="001B53FA" w:rsidTr="00C13B26"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1B53FA" w:rsidRPr="001B53FA" w:rsidTr="00C13B26"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</w:tr>
      <w:tr w:rsidR="001B53FA" w:rsidRPr="001B53FA" w:rsidTr="00C13B26"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</w:tr>
      <w:tr w:rsidR="001B53FA" w:rsidRPr="001B53FA" w:rsidTr="00C13B26">
        <w:tc>
          <w:tcPr>
            <w:tcW w:w="8426" w:type="dxa"/>
            <w:gridSpan w:val="8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1B53FA" w:rsidRPr="001B53FA" w:rsidTr="00C13B26"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____________________ 20___ г.</w:t>
      </w: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4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1B53FA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1B53FA">
        <w:rPr>
          <w:sz w:val="12"/>
          <w:szCs w:val="12"/>
        </w:rPr>
        <w:t xml:space="preserve">                                 от "___"  __________ 20__ г.                                            </w:t>
      </w:r>
      <w:proofErr w:type="spellStart"/>
      <w:r w:rsidRPr="001B53FA">
        <w:rPr>
          <w:sz w:val="12"/>
          <w:szCs w:val="12"/>
        </w:rPr>
        <w:t>Дата│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Получатель бюджетных средств                                                              по Сводному </w:t>
      </w:r>
      <w:proofErr w:type="spellStart"/>
      <w:r w:rsidRPr="001B53FA">
        <w:rPr>
          <w:sz w:val="12"/>
          <w:szCs w:val="12"/>
        </w:rPr>
        <w:t>реестру│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Номер лицевого счета </w:t>
      </w:r>
      <w:proofErr w:type="spellStart"/>
      <w:r w:rsidRPr="001B53FA">
        <w:rPr>
          <w:sz w:val="12"/>
          <w:szCs w:val="12"/>
        </w:rPr>
        <w:t>получателя│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         </w:t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</w:r>
      <w:r w:rsidRPr="001B53FA">
        <w:rPr>
          <w:sz w:val="12"/>
          <w:szCs w:val="12"/>
        </w:rPr>
        <w:tab/>
        <w:t xml:space="preserve">Номер ИКЗ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7" w:history="1">
        <w:r w:rsidRPr="001B53FA">
          <w:rPr>
            <w:sz w:val="12"/>
            <w:szCs w:val="12"/>
          </w:rPr>
          <w:t>383</w:t>
        </w:r>
      </w:hyperlink>
      <w:r w:rsidRPr="001B53FA">
        <w:rPr>
          <w:sz w:val="12"/>
          <w:szCs w:val="12"/>
        </w:rPr>
        <w:t xml:space="preserve">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денежные единицы в иностранной валюте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1. Реквизиты документа-основания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1B53FA" w:rsidRPr="001B53FA" w:rsidTr="00C13B26"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валюты по </w:t>
            </w:r>
            <w:hyperlink r:id="rId28" w:history="1">
              <w:r w:rsidRPr="001B53FA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1B53FA" w:rsidRPr="001B53FA" w:rsidTr="00C13B26"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2. Реквизиты контрагента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1B53FA" w:rsidRPr="001B53FA" w:rsidTr="00C13B26">
        <w:tc>
          <w:tcPr>
            <w:tcW w:w="62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29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outlineLvl w:val="3"/>
        <w:rPr>
          <w:sz w:val="12"/>
          <w:szCs w:val="12"/>
        </w:rPr>
      </w:pPr>
      <w:r w:rsidRPr="001B53FA">
        <w:rPr>
          <w:sz w:val="12"/>
          <w:szCs w:val="12"/>
        </w:rPr>
        <w:t>Раздел 2.1. Дополнительные реквизиты для перечисления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1B53FA" w:rsidRPr="001B53FA" w:rsidTr="00C13B26">
        <w:tc>
          <w:tcPr>
            <w:tcW w:w="62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Раздел 3. Реквизиты исполнительного документа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04"/>
        <w:gridCol w:w="2098"/>
        <w:gridCol w:w="1814"/>
        <w:gridCol w:w="1587"/>
        <w:gridCol w:w="1077"/>
      </w:tblGrid>
      <w:tr w:rsidR="001B53FA" w:rsidRPr="001B53FA" w:rsidTr="00C13B26">
        <w:tc>
          <w:tcPr>
            <w:tcW w:w="119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1B53FA" w:rsidRPr="001B53FA" w:rsidTr="00C13B26">
        <w:tc>
          <w:tcPr>
            <w:tcW w:w="119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</w:tr>
      <w:tr w:rsidR="001B53FA" w:rsidRPr="001B53FA" w:rsidTr="00C13B26"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119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4. Дополнительные реквизиты обязательства,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сформированного на основе контракта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1B53FA" w:rsidRPr="001B53FA" w:rsidTr="00C13B26">
        <w:tc>
          <w:tcPr>
            <w:tcW w:w="175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B53FA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1B53FA" w:rsidRPr="001B53FA" w:rsidTr="00C13B26">
        <w:tc>
          <w:tcPr>
            <w:tcW w:w="175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75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1B53FA">
              <w:rPr>
                <w:sz w:val="12"/>
                <w:szCs w:val="12"/>
              </w:rPr>
              <w:t>7</w:t>
            </w:r>
          </w:p>
        </w:tc>
      </w:tr>
      <w:tr w:rsidR="001B53FA" w:rsidRPr="001B53FA" w:rsidTr="00C13B26">
        <w:tc>
          <w:tcPr>
            <w:tcW w:w="175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5. Расшифровка обязательства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B53FA" w:rsidRPr="001B53FA" w:rsidTr="00C13B26">
        <w:tc>
          <w:tcPr>
            <w:tcW w:w="34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N 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  <w:r w:rsidRPr="001B53FA">
              <w:rPr>
                <w:sz w:val="12"/>
                <w:szCs w:val="12"/>
              </w:rPr>
              <w:t>/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</w:tr>
      <w:tr w:rsidR="001B53FA" w:rsidRPr="001B53FA" w:rsidTr="00C13B26">
        <w:trPr>
          <w:trHeight w:val="509"/>
        </w:trPr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26</w:t>
            </w:r>
          </w:p>
        </w:tc>
      </w:tr>
      <w:tr w:rsidR="001B53FA" w:rsidRPr="001B53FA" w:rsidTr="00C13B26">
        <w:tc>
          <w:tcPr>
            <w:tcW w:w="34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___________________________________________________________________________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Руководитель                  ___________ _________ 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┌─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└─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Номер страницы 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Всего страниц_____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5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бюджета сельского поселения Кушманаковский сельсовет муниципального района Бураевский 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1B53FA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Дата│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Получатель бюджетных средств                                                           по Сводному </w:t>
      </w:r>
      <w:proofErr w:type="spellStart"/>
      <w:r w:rsidRPr="001B53FA">
        <w:rPr>
          <w:sz w:val="12"/>
          <w:szCs w:val="12"/>
        </w:rPr>
        <w:t>реестру│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Номер лицевого счета </w:t>
      </w:r>
      <w:proofErr w:type="spellStart"/>
      <w:r w:rsidRPr="001B53FA">
        <w:rPr>
          <w:sz w:val="12"/>
          <w:szCs w:val="12"/>
        </w:rPr>
        <w:t>получателя│</w:t>
      </w:r>
      <w:proofErr w:type="spellEnd"/>
      <w:r w:rsidRPr="001B53FA">
        <w:rPr>
          <w:sz w:val="12"/>
          <w:szCs w:val="12"/>
        </w:rPr>
        <w:t xml:space="preserve">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           Номер ИКЗ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31" w:history="1">
        <w:r w:rsidRPr="001B53FA">
          <w:rPr>
            <w:sz w:val="12"/>
            <w:szCs w:val="12"/>
          </w:rPr>
          <w:t>383</w:t>
        </w:r>
      </w:hyperlink>
      <w:r w:rsidRPr="001B53FA">
        <w:rPr>
          <w:sz w:val="12"/>
          <w:szCs w:val="12"/>
        </w:rPr>
        <w:t xml:space="preserve">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денежные единицы в иностранной валюте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1B53FA" w:rsidRPr="001B53FA" w:rsidTr="00C13B26"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валюты по </w:t>
            </w:r>
            <w:hyperlink r:id="rId32" w:history="1">
              <w:r w:rsidRPr="001B53FA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1B53FA" w:rsidRPr="001B53FA" w:rsidTr="00C13B26"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</w:tr>
      <w:tr w:rsidR="001B53FA" w:rsidRPr="001B53FA" w:rsidTr="00C13B26"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1B53FA" w:rsidRPr="001B53FA" w:rsidTr="00C13B26">
        <w:tc>
          <w:tcPr>
            <w:tcW w:w="153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153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33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outlineLvl w:val="3"/>
        <w:rPr>
          <w:sz w:val="12"/>
          <w:szCs w:val="12"/>
        </w:rPr>
      </w:pPr>
      <w:r w:rsidRPr="001B53FA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1B53FA" w:rsidRPr="001B53FA" w:rsidTr="00C13B26">
        <w:tc>
          <w:tcPr>
            <w:tcW w:w="153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1B53FA" w:rsidRPr="001B53FA" w:rsidTr="00C13B26">
        <w:tc>
          <w:tcPr>
            <w:tcW w:w="153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страны по </w:t>
            </w:r>
            <w:hyperlink r:id="rId34" w:history="1">
              <w:r w:rsidRPr="001B53FA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53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2494"/>
        <w:gridCol w:w="1361"/>
        <w:gridCol w:w="1417"/>
        <w:gridCol w:w="1134"/>
      </w:tblGrid>
      <w:tr w:rsidR="001B53FA" w:rsidRPr="001B53FA" w:rsidTr="00C13B26">
        <w:tc>
          <w:tcPr>
            <w:tcW w:w="147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1B53FA" w:rsidRPr="001B53FA" w:rsidTr="00C13B26">
        <w:tc>
          <w:tcPr>
            <w:tcW w:w="147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</w:tr>
      <w:tr w:rsidR="001B53FA" w:rsidRPr="001B53FA" w:rsidTr="00C13B26">
        <w:tc>
          <w:tcPr>
            <w:tcW w:w="147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147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t>Раздел 4. Дополнительные реквизиты обязательства,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98"/>
        <w:gridCol w:w="1077"/>
        <w:gridCol w:w="1247"/>
        <w:gridCol w:w="907"/>
        <w:gridCol w:w="1871"/>
      </w:tblGrid>
      <w:tr w:rsidR="001B53FA" w:rsidRPr="001B53FA" w:rsidTr="00C13B26">
        <w:tc>
          <w:tcPr>
            <w:tcW w:w="187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B53FA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1B53FA" w:rsidRPr="001B53FA" w:rsidTr="00C13B26">
        <w:tc>
          <w:tcPr>
            <w:tcW w:w="18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8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</w:tr>
      <w:tr w:rsidR="001B53FA" w:rsidRPr="001B53FA" w:rsidTr="00C13B26">
        <w:tc>
          <w:tcPr>
            <w:tcW w:w="18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Раздел 5. Расшифровка обязательства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1B53FA" w:rsidRPr="001B53FA" w:rsidTr="00C13B26">
        <w:tc>
          <w:tcPr>
            <w:tcW w:w="34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N 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  <w:r w:rsidRPr="001B53FA">
              <w:rPr>
                <w:sz w:val="12"/>
                <w:szCs w:val="12"/>
              </w:rPr>
              <w:t>/</w:t>
            </w:r>
            <w:proofErr w:type="spellStart"/>
            <w:r w:rsidRPr="001B53F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</w:tr>
      <w:tr w:rsidR="001B53FA" w:rsidRPr="001B53FA" w:rsidTr="00C13B26">
        <w:trPr>
          <w:trHeight w:val="509"/>
        </w:trPr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26</w:t>
            </w:r>
          </w:p>
        </w:tc>
      </w:tr>
      <w:tr w:rsidR="001B53FA" w:rsidRPr="001B53FA" w:rsidTr="00C13B26">
        <w:tc>
          <w:tcPr>
            <w:tcW w:w="34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______________________________________________________________________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Руководитель             ___________ _________ 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┌─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"____" _____________ 20___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└─ ──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──</w:t>
      </w:r>
      <w:proofErr w:type="spellEnd"/>
      <w:r w:rsidRPr="001B53FA">
        <w:rPr>
          <w:sz w:val="12"/>
          <w:szCs w:val="12"/>
        </w:rPr>
        <w:t xml:space="preserve"> 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6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средств бюджета сельского поселения Кушманаковский сельсовет муниципального района 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Бураевский район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1B53FA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1B53FA">
        <w:rPr>
          <w:sz w:val="12"/>
          <w:szCs w:val="12"/>
        </w:rPr>
        <w:t xml:space="preserve">    Участник бюджетного процесса,                                                        по Сводному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передающий обязательства                                                             реестру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1B53FA">
        <w:rPr>
          <w:sz w:val="12"/>
          <w:szCs w:val="12"/>
        </w:rPr>
        <w:t xml:space="preserve">    Участник бюджетного процесса,                                                        по Сводному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принимающий обязательства                                                             реестру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5" w:history="1">
        <w:r w:rsidRPr="001B53FA">
          <w:rPr>
            <w:sz w:val="12"/>
            <w:szCs w:val="12"/>
          </w:rPr>
          <w:t>383</w:t>
        </w:r>
      </w:hyperlink>
      <w:r w:rsidRPr="001B53FA">
        <w:rPr>
          <w:sz w:val="12"/>
          <w:szCs w:val="12"/>
        </w:rPr>
        <w:t xml:space="preserve">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финансового органа                                                                       │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Единица измерения: руб.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1B53FA">
        <w:rPr>
          <w:sz w:val="12"/>
          <w:szCs w:val="12"/>
        </w:rPr>
        <w:t>Раздел 1. Реквизиты документа-основания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1B53FA" w:rsidRPr="001B53FA" w:rsidTr="00C13B26">
        <w:tc>
          <w:tcPr>
            <w:tcW w:w="2402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жесткой копии</w:t>
            </w:r>
          </w:p>
        </w:tc>
      </w:tr>
      <w:tr w:rsidR="001B53FA" w:rsidRPr="001B53FA" w:rsidTr="00C13B26">
        <w:tc>
          <w:tcPr>
            <w:tcW w:w="240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</w:tr>
      <w:tr w:rsidR="001B53FA" w:rsidRPr="001B53FA" w:rsidTr="00C13B26">
        <w:tc>
          <w:tcPr>
            <w:tcW w:w="240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1B53FA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1B53FA" w:rsidRPr="001B53FA" w:rsidTr="00C13B26">
        <w:tc>
          <w:tcPr>
            <w:tcW w:w="2047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</w:tr>
      <w:tr w:rsidR="001B53FA" w:rsidRPr="001B53FA" w:rsidTr="00C13B26">
        <w:tc>
          <w:tcPr>
            <w:tcW w:w="91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913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1B53FA">
              <w:rPr>
                <w:sz w:val="12"/>
                <w:szCs w:val="12"/>
              </w:rPr>
              <w:t>11</w:t>
            </w:r>
          </w:p>
        </w:tc>
      </w:tr>
      <w:tr w:rsidR="001B53FA" w:rsidRPr="001B53FA" w:rsidTr="00C13B26">
        <w:tc>
          <w:tcPr>
            <w:tcW w:w="913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Передающая сторона:                                     Принимающая сторона: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Руководитель                                            </w:t>
      </w:r>
      <w:proofErr w:type="spellStart"/>
      <w:r w:rsidRPr="001B53FA">
        <w:rPr>
          <w:sz w:val="12"/>
          <w:szCs w:val="12"/>
        </w:rPr>
        <w:t>Руководитель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                                   (уполномоченное лицо)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_____________________ _________ _____________________   _______________________ _________ 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Главный бухгалтер                                       Главный бухгалтер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(уполномоченное лицо)                                   (уполномоченное лицо)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_____________________ _________ _____________________   _______________________ _________ 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"__" __________ 20__ г.                                 "__" 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7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1B53FA">
        <w:rPr>
          <w:sz w:val="12"/>
          <w:szCs w:val="12"/>
        </w:rPr>
        <w:t>СПРАВКА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об исполнении принятых на учет бюджетных обязательств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на _____________ 20__ г.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2665"/>
        <w:gridCol w:w="4706"/>
        <w:gridCol w:w="1836"/>
      </w:tblGrid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Коды</w:t>
            </w: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Pr="001B53FA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Раздел I. Бюджетные обязательства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1B53FA" w:rsidRPr="001B53FA" w:rsidTr="00C13B26"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1B53FA" w:rsidRPr="001B53FA" w:rsidTr="00C13B26"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1B53FA" w:rsidRPr="001B53FA" w:rsidTr="00C13B26"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16</w:t>
            </w:r>
          </w:p>
        </w:tc>
      </w:tr>
      <w:tr w:rsidR="001B53FA" w:rsidRPr="001B53FA" w:rsidTr="00C13B26"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"___" ____________________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8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бюджета сельского поселения Кушманаковский сельсовет 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1B53FA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от "___" ____________ 20__ г.                         Дата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Главный распорядитель (распорядитель)                                                         Глава по БК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бюджетных средств                     ______________________________________________  По сводному реестру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                  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7" w:history="1">
        <w:r w:rsidRPr="001B53FA">
          <w:rPr>
            <w:sz w:val="12"/>
            <w:szCs w:val="12"/>
          </w:rPr>
          <w:t>ОКЕИ</w:t>
        </w:r>
      </w:hyperlink>
      <w:r w:rsidRPr="001B53FA">
        <w:rPr>
          <w:sz w:val="12"/>
          <w:szCs w:val="12"/>
        </w:rPr>
        <w:t xml:space="preserve"> │   383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1B53FA" w:rsidRPr="001B53FA" w:rsidTr="00C13B26">
        <w:tc>
          <w:tcPr>
            <w:tcW w:w="62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 xml:space="preserve">Код валюты по </w:t>
            </w:r>
            <w:hyperlink r:id="rId38" w:history="1">
              <w:r w:rsidRPr="001B53FA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rPr>
          <w:trHeight w:val="509"/>
        </w:trPr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9985" w:type="dxa"/>
            <w:gridSpan w:val="18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480" w:type="dxa"/>
            <w:gridSpan w:val="2"/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1480" w:type="dxa"/>
            <w:gridSpan w:val="2"/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Ответственный исполнитель ___________ _________ _____________ 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(должность) (подпись) (расшифровка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_________________ 20___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9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бюджета сельского поселения Кушманаковский сельсовет муниципального района Бураевский 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1B53FA">
        <w:rPr>
          <w:sz w:val="12"/>
          <w:szCs w:val="12"/>
        </w:rPr>
        <w:t>ОТЧЕТ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об исполнении бюджетных обязательств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  <w:r w:rsidRPr="001B53FA">
        <w:rPr>
          <w:sz w:val="12"/>
          <w:szCs w:val="12"/>
        </w:rPr>
        <w:t>на "__" ___________ 20__ г.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5499"/>
        <w:gridCol w:w="2098"/>
        <w:gridCol w:w="1928"/>
      </w:tblGrid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Коды</w:t>
            </w: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9" w:history="1">
              <w:r w:rsidRPr="001B53FA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1B53FA" w:rsidRPr="001B53FA" w:rsidTr="00C13B26">
        <w:tc>
          <w:tcPr>
            <w:tcW w:w="62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62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1B53FA" w:rsidRPr="001B53FA" w:rsidTr="00C13B26">
        <w:tc>
          <w:tcPr>
            <w:tcW w:w="62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Главный бухгалтер ___________ 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(подпись)  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"___" __________________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"___" ____________________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10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средств бюджета сельского поселения Кушманаковский сельсовет муниципального района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Бураевский район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87" w:name="P2475"/>
      <w:bookmarkEnd w:id="87"/>
      <w:r w:rsidRPr="001B53FA">
        <w:rPr>
          <w:sz w:val="12"/>
          <w:szCs w:val="12"/>
        </w:rPr>
        <w:t xml:space="preserve">                                                 СВЕДЕНИЯ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о принятых на учет переходящих с прошлого года бюджетных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обязательствах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"___" ________ 20___ г.                                  Дата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Наименование бюджета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40" w:history="1">
        <w:r w:rsidRPr="001B53FA">
          <w:rPr>
            <w:sz w:val="12"/>
            <w:szCs w:val="12"/>
          </w:rPr>
          <w:t>ОКЕИ</w:t>
        </w:r>
      </w:hyperlink>
      <w:r w:rsidRPr="001B53FA">
        <w:rPr>
          <w:sz w:val="12"/>
          <w:szCs w:val="12"/>
        </w:rPr>
        <w:t xml:space="preserve"> │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Бюджетные обязательства                      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N │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принято на учет          │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proofErr w:type="spellStart"/>
      <w:r w:rsidRPr="001B53FA">
        <w:rPr>
          <w:sz w:val="12"/>
          <w:szCs w:val="12"/>
        </w:rPr>
        <w:t>│п</w:t>
      </w:r>
      <w:proofErr w:type="spellEnd"/>
      <w:r w:rsidRPr="001B53FA">
        <w:rPr>
          <w:sz w:val="12"/>
          <w:szCs w:val="12"/>
        </w:rPr>
        <w:t>/</w:t>
      </w:r>
      <w:proofErr w:type="spellStart"/>
      <w:r w:rsidRPr="001B53FA">
        <w:rPr>
          <w:sz w:val="12"/>
          <w:szCs w:val="12"/>
        </w:rPr>
        <w:t>п│</w:t>
      </w:r>
      <w:proofErr w:type="spellEnd"/>
      <w:r w:rsidRPr="001B53FA">
        <w:rPr>
          <w:sz w:val="12"/>
          <w:szCs w:val="12"/>
        </w:rPr>
        <w:t xml:space="preserve">   Код по БК   │ неисполненная  ├──────────┬─────────────────────┤   не учтено бюджетных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│часть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бюджетного│</w:t>
      </w:r>
      <w:proofErr w:type="spellEnd"/>
      <w:r w:rsidRPr="001B53FA">
        <w:rPr>
          <w:sz w:val="12"/>
          <w:szCs w:val="12"/>
        </w:rPr>
        <w:t xml:space="preserve"> текущий  │   плановый период   │       обязательств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обязательства  </w:t>
      </w:r>
      <w:proofErr w:type="spellStart"/>
      <w:r w:rsidRPr="001B53FA">
        <w:rPr>
          <w:sz w:val="12"/>
          <w:szCs w:val="12"/>
        </w:rPr>
        <w:t>│финансовый├──────────┬──────────┤</w:t>
      </w:r>
      <w:proofErr w:type="spellEnd"/>
      <w:r w:rsidRPr="001B53FA">
        <w:rPr>
          <w:sz w:val="12"/>
          <w:szCs w:val="12"/>
        </w:rPr>
        <w:t>(гр. 3 - (гр.4 + гр.5+ гр.6))│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год    </w:t>
      </w:r>
      <w:proofErr w:type="spellStart"/>
      <w:r w:rsidRPr="001B53FA">
        <w:rPr>
          <w:sz w:val="12"/>
          <w:szCs w:val="12"/>
        </w:rPr>
        <w:t>│первый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год│второй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год│</w:t>
      </w:r>
      <w:proofErr w:type="spellEnd"/>
      <w:r w:rsidRPr="001B53FA">
        <w:rPr>
          <w:sz w:val="12"/>
          <w:szCs w:val="12"/>
        </w:rPr>
        <w:t xml:space="preserve">                   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│ 1 │       2       │       3        │    4     │    5     │    6     │               7   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Учетный номер бюджетного обязательства     │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Итого по </w:t>
      </w:r>
      <w:proofErr w:type="spellStart"/>
      <w:r w:rsidRPr="001B53FA">
        <w:rPr>
          <w:sz w:val="12"/>
          <w:szCs w:val="12"/>
        </w:rPr>
        <w:t>участнику│</w:t>
      </w:r>
      <w:proofErr w:type="spellEnd"/>
      <w:r w:rsidRPr="001B53FA">
        <w:rPr>
          <w:sz w:val="12"/>
          <w:szCs w:val="12"/>
        </w:rPr>
        <w:t xml:space="preserve">                │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proofErr w:type="spellStart"/>
      <w:r w:rsidRPr="001B53FA">
        <w:rPr>
          <w:sz w:val="12"/>
          <w:szCs w:val="12"/>
        </w:rPr>
        <w:t>│бюджетного</w:t>
      </w:r>
      <w:proofErr w:type="spellEnd"/>
      <w:r w:rsidRPr="001B53FA">
        <w:rPr>
          <w:sz w:val="12"/>
          <w:szCs w:val="12"/>
        </w:rPr>
        <w:t xml:space="preserve"> </w:t>
      </w:r>
      <w:proofErr w:type="spellStart"/>
      <w:r w:rsidRPr="001B53FA">
        <w:rPr>
          <w:sz w:val="12"/>
          <w:szCs w:val="12"/>
        </w:rPr>
        <w:t>процесса│</w:t>
      </w:r>
      <w:proofErr w:type="spellEnd"/>
      <w:r w:rsidRPr="001B53FA">
        <w:rPr>
          <w:sz w:val="12"/>
          <w:szCs w:val="12"/>
        </w:rPr>
        <w:t xml:space="preserve">                │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│              </w:t>
      </w:r>
      <w:proofErr w:type="spellStart"/>
      <w:r w:rsidRPr="001B53FA">
        <w:rPr>
          <w:sz w:val="12"/>
          <w:szCs w:val="12"/>
        </w:rPr>
        <w:t>Всего│</w:t>
      </w:r>
      <w:proofErr w:type="spellEnd"/>
      <w:r w:rsidRPr="001B53FA">
        <w:rPr>
          <w:sz w:val="12"/>
          <w:szCs w:val="12"/>
        </w:rPr>
        <w:t xml:space="preserve">                │ 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</w:t>
      </w:r>
      <w:proofErr w:type="spellStart"/>
      <w:r w:rsidRPr="001B53FA">
        <w:rPr>
          <w:sz w:val="12"/>
          <w:szCs w:val="12"/>
        </w:rPr>
        <w:t>│</w:t>
      </w:r>
      <w:proofErr w:type="spellEnd"/>
      <w:r w:rsidRPr="001B53FA">
        <w:rPr>
          <w:sz w:val="12"/>
          <w:szCs w:val="12"/>
        </w:rPr>
        <w:t xml:space="preserve">            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Cell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Ответственный исполнитель     _______________ _______________ 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___________ 20___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11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 средств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бюджета сельского поселения Кушманаковский сельсовет муниципального района Бураевский 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88" w:name="P2558"/>
      <w:bookmarkEnd w:id="88"/>
      <w:r w:rsidRPr="001B53FA">
        <w:rPr>
          <w:sz w:val="12"/>
          <w:szCs w:val="12"/>
        </w:rPr>
        <w:t xml:space="preserve">                                        ОТЧЕТ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республиканской адресной инвестиционной программы и территориального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местного значения                                          │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на 1 _________ 20__ г.     ___ г.                             </w:t>
      </w:r>
      <w:proofErr w:type="spellStart"/>
      <w:r w:rsidRPr="001B53FA">
        <w:rPr>
          <w:sz w:val="12"/>
          <w:szCs w:val="12"/>
        </w:rPr>
        <w:t>Дата│</w:t>
      </w:r>
      <w:proofErr w:type="spellEnd"/>
      <w:r w:rsidRPr="001B53FA">
        <w:rPr>
          <w:sz w:val="12"/>
          <w:szCs w:val="12"/>
        </w:rPr>
        <w:t xml:space="preserve">       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                  │        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1B53FA" w:rsidRPr="001B53FA" w:rsidTr="00C13B26">
        <w:tc>
          <w:tcPr>
            <w:tcW w:w="48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861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неисполненных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(гр. 5 - гр. 11)</w:t>
            </w: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20___ г.</w:t>
            </w: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19</w:t>
            </w:r>
          </w:p>
        </w:tc>
      </w:tr>
      <w:tr w:rsidR="001B53FA" w:rsidRPr="001B53FA" w:rsidTr="00C13B26">
        <w:tc>
          <w:tcPr>
            <w:tcW w:w="488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1B53FA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М.П.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  <w:sectPr w:rsidR="001B53FA" w:rsidRPr="001B53FA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lastRenderedPageBreak/>
        <w:t>Приложение N 12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обязательств получателей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средств бюджета сельского поселения Кушманаковский сельсовет муниципального района 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Бураевский район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89" w:name="P2788"/>
      <w:bookmarkEnd w:id="89"/>
      <w:r w:rsidRPr="001B53FA">
        <w:rPr>
          <w:sz w:val="12"/>
          <w:szCs w:val="12"/>
        </w:rPr>
        <w:t xml:space="preserve">                                       Справка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о неисполненных в отчетном финансовом году бюджетных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обязательствах по муниципальным контрактам на поставку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товаров, выполнение работ, оказание услуг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│  Коды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на 1 ------ 20__ г.                       Дата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Финансовый орган    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по КОФК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Главный распорядитель                                          по Сводному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бюджетных средств,     ______________________________________      реестру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Получатель бюджетных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средств               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Периодичность: годовая                                                     │         </w:t>
      </w:r>
      <w:proofErr w:type="spellStart"/>
      <w:r w:rsidRPr="001B53FA">
        <w:rPr>
          <w:sz w:val="12"/>
          <w:szCs w:val="12"/>
        </w:rPr>
        <w:t>│</w:t>
      </w:r>
      <w:proofErr w:type="spellEnd"/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Единица измерения: руб.                                            по </w:t>
      </w:r>
      <w:hyperlink r:id="rId41" w:history="1">
        <w:r w:rsidRPr="001B53FA">
          <w:rPr>
            <w:sz w:val="12"/>
            <w:szCs w:val="12"/>
          </w:rPr>
          <w:t>ОКЕИ</w:t>
        </w:r>
      </w:hyperlink>
      <w:r w:rsidRPr="001B53FA">
        <w:rPr>
          <w:sz w:val="12"/>
          <w:szCs w:val="12"/>
        </w:rPr>
        <w:t xml:space="preserve"> │   383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1B53FA" w:rsidRPr="001B53FA" w:rsidRDefault="001B53FA" w:rsidP="001B53FA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1B53FA" w:rsidRPr="001B53FA" w:rsidTr="00C13B26">
        <w:tc>
          <w:tcPr>
            <w:tcW w:w="488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Муниципальный контракт</w:t>
            </w:r>
          </w:p>
        </w:tc>
        <w:tc>
          <w:tcPr>
            <w:tcW w:w="1418" w:type="dxa"/>
            <w:gridSpan w:val="2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11</w:t>
            </w:r>
          </w:p>
        </w:tc>
      </w:tr>
      <w:tr w:rsidR="001B53FA" w:rsidRPr="001B53FA" w:rsidTr="00C13B26">
        <w:tc>
          <w:tcPr>
            <w:tcW w:w="488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48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jc w:val="right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Ответственный исполнитель ________________ ___________ __________________ ___________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(должность)    (подпись)     (расшифровка     (телефон)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подписи)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>"__" ____________ 20__ г.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Номер страницы _____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Всего страниц ____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  <w:outlineLvl w:val="1"/>
        <w:rPr>
          <w:sz w:val="12"/>
          <w:szCs w:val="12"/>
        </w:rPr>
      </w:pPr>
      <w:r w:rsidRPr="001B53FA">
        <w:rPr>
          <w:sz w:val="12"/>
          <w:szCs w:val="12"/>
        </w:rPr>
        <w:t>Приложение N 13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к Порядку учета бюджетных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и денежных обязательств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получателей средств бюджета сельского поселения Кушманаковский сельсовет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>муниципального района Бураевский</w:t>
      </w:r>
    </w:p>
    <w:p w:rsidR="001B53FA" w:rsidRPr="001B53FA" w:rsidRDefault="001B53FA" w:rsidP="001B53FA">
      <w:pPr>
        <w:pStyle w:val="ConsPlusNormal"/>
        <w:jc w:val="right"/>
        <w:rPr>
          <w:sz w:val="12"/>
          <w:szCs w:val="12"/>
        </w:rPr>
      </w:pPr>
      <w:r w:rsidRPr="001B53FA">
        <w:rPr>
          <w:sz w:val="12"/>
          <w:szCs w:val="12"/>
        </w:rPr>
        <w:t xml:space="preserve"> район Республики Башкортостан</w:t>
      </w:r>
    </w:p>
    <w:p w:rsidR="001B53FA" w:rsidRPr="001B53FA" w:rsidRDefault="001B53FA" w:rsidP="001B53FA">
      <w:pPr>
        <w:spacing w:after="1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Вид средств </w:t>
      </w:r>
      <w:proofErr w:type="spellStart"/>
      <w:r w:rsidRPr="001B53FA">
        <w:rPr>
          <w:sz w:val="12"/>
          <w:szCs w:val="12"/>
        </w:rPr>
        <w:t>для│</w:t>
      </w:r>
      <w:proofErr w:type="spellEnd"/>
      <w:r w:rsidRPr="001B53FA">
        <w:rPr>
          <w:sz w:val="12"/>
          <w:szCs w:val="12"/>
        </w:rPr>
        <w:t xml:space="preserve">     Средства бюджета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</w:t>
      </w:r>
      <w:proofErr w:type="spellStart"/>
      <w:r w:rsidRPr="001B53FA">
        <w:rPr>
          <w:sz w:val="12"/>
          <w:szCs w:val="12"/>
        </w:rPr>
        <w:t>исполнения│</w:t>
      </w:r>
      <w:proofErr w:type="spellEnd"/>
      <w:r w:rsidRPr="001B53FA">
        <w:rPr>
          <w:sz w:val="12"/>
          <w:szCs w:val="12"/>
        </w:rPr>
        <w:t xml:space="preserve">                          │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bookmarkStart w:id="90" w:name="P2904"/>
      <w:bookmarkEnd w:id="90"/>
      <w:r w:rsidRPr="001B53FA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1B53FA" w:rsidRPr="001B53FA" w:rsidRDefault="001B53FA" w:rsidP="001B53FA">
      <w:pPr>
        <w:pStyle w:val="ConsPlusNonformat"/>
        <w:jc w:val="both"/>
        <w:rPr>
          <w:sz w:val="12"/>
          <w:szCs w:val="12"/>
        </w:rPr>
      </w:pPr>
      <w:r w:rsidRPr="001B53FA">
        <w:rPr>
          <w:sz w:val="12"/>
          <w:szCs w:val="12"/>
        </w:rPr>
        <w:t xml:space="preserve">                                        N        от</w:t>
      </w:r>
    </w:p>
    <w:p w:rsidR="001B53FA" w:rsidRPr="001B53FA" w:rsidRDefault="001B53FA" w:rsidP="001B53FA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1B53FA" w:rsidRPr="001B53FA" w:rsidTr="00C13B26">
        <w:tc>
          <w:tcPr>
            <w:tcW w:w="34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1B53FA" w:rsidRPr="001B53FA" w:rsidTr="00C13B26">
        <w:trPr>
          <w:trHeight w:val="509"/>
        </w:trPr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1B53FA" w:rsidRPr="001B53FA" w:rsidRDefault="001B53FA" w:rsidP="00C13B26">
            <w:pPr>
              <w:pStyle w:val="ConsPlusNormal"/>
              <w:jc w:val="center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1B53FA" w:rsidRPr="001B53FA" w:rsidRDefault="001B53FA" w:rsidP="00C13B26">
            <w:pPr>
              <w:rPr>
                <w:sz w:val="12"/>
                <w:szCs w:val="12"/>
              </w:rPr>
            </w:pPr>
          </w:p>
        </w:tc>
      </w:tr>
      <w:tr w:rsidR="001B53FA" w:rsidRPr="001B53FA" w:rsidTr="00C13B26">
        <w:tc>
          <w:tcPr>
            <w:tcW w:w="34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1B53FA" w:rsidRPr="001B53FA" w:rsidTr="00C13B26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  <w:r w:rsidRPr="001B53FA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1B53FA" w:rsidRPr="001B53FA" w:rsidRDefault="001B53FA" w:rsidP="00C13B26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1B53FA" w:rsidRPr="001B53FA" w:rsidRDefault="001B53FA" w:rsidP="001B53FA">
      <w:pPr>
        <w:pStyle w:val="ConsPlusNormal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rPr>
          <w:sz w:val="12"/>
          <w:szCs w:val="12"/>
        </w:rPr>
      </w:pPr>
      <w:r w:rsidRPr="001B53FA">
        <w:rPr>
          <w:sz w:val="12"/>
          <w:szCs w:val="12"/>
        </w:rPr>
        <w:t>Ответственный исполнитель</w:t>
      </w: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ind w:firstLine="540"/>
        <w:jc w:val="both"/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1B53FA" w:rsidRPr="001B53FA" w:rsidRDefault="001B53FA" w:rsidP="001B53FA">
      <w:pPr>
        <w:rPr>
          <w:sz w:val="12"/>
          <w:szCs w:val="12"/>
        </w:rPr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 w:rsidP="001B53FA">
      <w:pPr>
        <w:pStyle w:val="ConsPlusNormal"/>
        <w:jc w:val="right"/>
      </w:pPr>
    </w:p>
    <w:p w:rsidR="001B53FA" w:rsidRPr="001B53FA" w:rsidRDefault="001B53FA"/>
    <w:sectPr w:rsidR="001B53FA" w:rsidRPr="001B53FA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BB" w:rsidRDefault="00761ABB" w:rsidP="001B53FA">
      <w:r>
        <w:separator/>
      </w:r>
    </w:p>
  </w:endnote>
  <w:endnote w:type="continuationSeparator" w:id="0">
    <w:p w:rsidR="00761ABB" w:rsidRDefault="00761ABB" w:rsidP="001B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989"/>
      <w:docPartObj>
        <w:docPartGallery w:val="Page Numbers (Bottom of Page)"/>
        <w:docPartUnique/>
      </w:docPartObj>
    </w:sdtPr>
    <w:sdtContent>
      <w:p w:rsidR="001B53FA" w:rsidRDefault="001B53FA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B53FA" w:rsidRDefault="001B53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BB" w:rsidRDefault="00761ABB" w:rsidP="001B53FA">
      <w:r>
        <w:separator/>
      </w:r>
    </w:p>
  </w:footnote>
  <w:footnote w:type="continuationSeparator" w:id="0">
    <w:p w:rsidR="00761ABB" w:rsidRDefault="00761ABB" w:rsidP="001B5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FA"/>
    <w:rsid w:val="001B53FA"/>
    <w:rsid w:val="00761ABB"/>
    <w:rsid w:val="00924F72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53F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3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5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5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3F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3FA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3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6" Type="http://schemas.openxmlformats.org/officeDocument/2006/relationships/hyperlink" Target="consultantplus://offline/ref=8D159F38C4D0D9FCA9B70F4A9555D453FD7AA65DCA452A66F096F872D2136C696A25CA81615D3B254B972E6AE9cB06G" TargetMode="External"/><Relationship Id="rId39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2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7" Type="http://schemas.openxmlformats.org/officeDocument/2006/relationships/hyperlink" Target="consultantplus://offline/ref=8D159F38C4D0D9FCA9B70F4A9555D453FD7BA159CC4F2A66F096F872D2136C696A25CA81615D3B254B972E6AE9cB06G" TargetMode="External"/><Relationship Id="rId2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8" Type="http://schemas.openxmlformats.org/officeDocument/2006/relationships/hyperlink" Target="consultantplus://offline/ref=8D159F38C4D0D9FCA9B70F4A9555D453FD7BA159CC4F2A66F096F872D2136C696A25CA81615D3B254B972E6AE9cB0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0F4A9555D453FD7AA15DCE4F2A66F096F872D2136C696A25CA81615D3B254B972E6AE9cB06G" TargetMode="External"/><Relationship Id="rId20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1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2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2" Type="http://schemas.openxmlformats.org/officeDocument/2006/relationships/hyperlink" Target="consultantplus://offline/ref=8D159F38C4D0D9FCA9B70F4A9555D453FD7BA159CC4F2A66F096F872D2136C696A25CA81615D3B254B972E6AE9cB06G" TargetMode="External"/><Relationship Id="rId37" Type="http://schemas.openxmlformats.org/officeDocument/2006/relationships/hyperlink" Target="consultantplus://offline/ref=8D159F38C4D0D9FCA9B70F4A9555D453FD7AA65DCA452A66F096F872D2136C696A25CA81615D3B254B972E6AE9cB06G" TargetMode="External"/><Relationship Id="rId40" Type="http://schemas.openxmlformats.org/officeDocument/2006/relationships/hyperlink" Target="consultantplus://offline/ref=8D159F38C4D0D9FCA9B70F4A9555D453FD7AA65DCA452A66F096F872D2136C696A25CA81615D3B254B972E6AE9cB0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159F38C4D0D9FCA9B70F4A9555D453FD7AA15DCE4F2A66F096F872D2136C696A25CA81615D3B254B972E6AE9cB06G" TargetMode="External"/><Relationship Id="rId23" Type="http://schemas.openxmlformats.org/officeDocument/2006/relationships/hyperlink" Target="consultantplus://offline/ref=8D159F38C4D0D9FCA9B70F4A9555D453FD7BA159CC4F2A66F096F872D2136C696A25CA81615D3B254B972E6AE9cB06G" TargetMode="External"/><Relationship Id="rId28" Type="http://schemas.openxmlformats.org/officeDocument/2006/relationships/hyperlink" Target="consultantplus://offline/ref=8D159F38C4D0D9FCA9B70F4A9555D453FD7BA159CC4F2A66F096F872D2136C696A25CA81615D3B254B972E6AE9cB06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4A9555D453FD7BA159CC4F2A66F096F872D2136C696A25CA81615D3B254B972E6AE9cB06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7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17922</Words>
  <Characters>102157</Characters>
  <Application>Microsoft Office Word</Application>
  <DocSecurity>0</DocSecurity>
  <Lines>851</Lines>
  <Paragraphs>239</Paragraphs>
  <ScaleCrop>false</ScaleCrop>
  <Company/>
  <LinksUpToDate>false</LinksUpToDate>
  <CharactersWithSpaces>119840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2019-12-25T06:27:00Z</dcterms:created>
  <dcterms:modified xsi:type="dcterms:W3CDTF">2019-12-25T06:32:00Z</dcterms:modified>
</cp:coreProperties>
</file>