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62140" w:rsidTr="009D742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62140" w:rsidRDefault="00D62140" w:rsidP="009D742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62140" w:rsidRDefault="00D62140" w:rsidP="009D742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62140" w:rsidRDefault="00D62140" w:rsidP="009D742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62140" w:rsidRDefault="00D62140" w:rsidP="009D742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62140" w:rsidRDefault="00D62140" w:rsidP="009D742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62140" w:rsidRDefault="00D62140" w:rsidP="009D742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62140" w:rsidRDefault="00D62140" w:rsidP="009D742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62140" w:rsidRDefault="00D62140" w:rsidP="009D742B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62140" w:rsidRPr="003427F1" w:rsidRDefault="00D62140" w:rsidP="00D62140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D62140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35">
        <w:rPr>
          <w:b/>
          <w:sz w:val="28"/>
          <w:szCs w:val="28"/>
        </w:rPr>
        <w:t xml:space="preserve">О внесении  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A06535">
        <w:rPr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b/>
          <w:sz w:val="28"/>
          <w:szCs w:val="28"/>
        </w:rPr>
        <w:t xml:space="preserve"> Республики Башкортостан от 30 ноября 2018 года № 116</w:t>
      </w:r>
      <w:r w:rsidRPr="00A06535">
        <w:rPr>
          <w:b/>
          <w:sz w:val="28"/>
          <w:szCs w:val="28"/>
        </w:rPr>
        <w:t xml:space="preserve"> «</w:t>
      </w:r>
      <w:r w:rsidRPr="00A06535">
        <w:rPr>
          <w:b/>
          <w:bCs/>
          <w:sz w:val="28"/>
          <w:szCs w:val="28"/>
        </w:rPr>
        <w:t>О расчетных показателях рыночной стоимости приобретения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жилого помещения на одного члена семьи гражданина-заявителя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и нового порогового значения дохода, приходящегося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на каждого члена семьи гражданина-заявителя на 2019 год»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140" w:rsidRPr="00A06535" w:rsidRDefault="00D62140" w:rsidP="00D62140">
      <w:pPr>
        <w:ind w:firstLine="709"/>
        <w:jc w:val="both"/>
        <w:rPr>
          <w:b/>
          <w:sz w:val="28"/>
          <w:szCs w:val="28"/>
        </w:rPr>
      </w:pPr>
      <w:proofErr w:type="gramStart"/>
      <w:r w:rsidRPr="00A06535">
        <w:rPr>
          <w:sz w:val="28"/>
          <w:szCs w:val="28"/>
        </w:rPr>
        <w:t xml:space="preserve">В соответствии с </w:t>
      </w:r>
      <w:hyperlink r:id="rId5" w:history="1">
        <w:r w:rsidRPr="00A06535">
          <w:rPr>
            <w:color w:val="0000FF"/>
            <w:sz w:val="28"/>
            <w:szCs w:val="28"/>
          </w:rPr>
          <w:t>пунктом 2 части 1 статьи 14</w:t>
        </w:r>
      </w:hyperlink>
      <w:r w:rsidRPr="00A06535">
        <w:rPr>
          <w:sz w:val="28"/>
          <w:szCs w:val="28"/>
        </w:rPr>
        <w:t xml:space="preserve">, </w:t>
      </w:r>
      <w:hyperlink r:id="rId6" w:history="1">
        <w:r w:rsidRPr="00A06535">
          <w:rPr>
            <w:color w:val="0000FF"/>
            <w:sz w:val="28"/>
            <w:szCs w:val="28"/>
          </w:rPr>
          <w:t>части 2 статьи 49</w:t>
        </w:r>
      </w:hyperlink>
      <w:r w:rsidRPr="00A06535">
        <w:rPr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A06535">
          <w:rPr>
            <w:color w:val="0000FF"/>
            <w:sz w:val="28"/>
            <w:szCs w:val="28"/>
          </w:rPr>
          <w:t>пунктом 2 статьи 4</w:t>
        </w:r>
      </w:hyperlink>
      <w:r w:rsidRPr="00A06535">
        <w:rPr>
          <w:sz w:val="28"/>
          <w:szCs w:val="28"/>
        </w:rPr>
        <w:t xml:space="preserve">, </w:t>
      </w:r>
      <w:hyperlink r:id="rId8" w:history="1">
        <w:r w:rsidRPr="00A06535">
          <w:rPr>
            <w:color w:val="0000FF"/>
            <w:sz w:val="28"/>
            <w:szCs w:val="28"/>
          </w:rPr>
          <w:t>частей 1</w:t>
        </w:r>
      </w:hyperlink>
      <w:r w:rsidRPr="00A06535">
        <w:rPr>
          <w:sz w:val="28"/>
          <w:szCs w:val="28"/>
        </w:rPr>
        <w:t xml:space="preserve">, </w:t>
      </w:r>
      <w:hyperlink r:id="rId9" w:history="1">
        <w:r w:rsidRPr="00A06535">
          <w:rPr>
            <w:color w:val="0000FF"/>
            <w:sz w:val="28"/>
            <w:szCs w:val="28"/>
          </w:rPr>
          <w:t>5 статьи 7</w:t>
        </w:r>
      </w:hyperlink>
      <w:r w:rsidRPr="00A06535">
        <w:rPr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06535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A06535">
        <w:rPr>
          <w:b/>
          <w:sz w:val="28"/>
          <w:szCs w:val="28"/>
        </w:rPr>
        <w:t>решил:</w:t>
      </w:r>
      <w:proofErr w:type="gramEnd"/>
    </w:p>
    <w:p w:rsidR="00D62140" w:rsidRPr="00A06535" w:rsidRDefault="00D62140" w:rsidP="00D621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A06535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 xml:space="preserve">30 ноября  2018 года №  116 </w:t>
      </w:r>
      <w:r w:rsidRPr="00A06535">
        <w:rPr>
          <w:sz w:val="28"/>
          <w:szCs w:val="28"/>
        </w:rPr>
        <w:t xml:space="preserve"> «</w:t>
      </w:r>
      <w:r w:rsidRPr="00A06535">
        <w:rPr>
          <w:bCs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A06535">
        <w:rPr>
          <w:sz w:val="28"/>
          <w:szCs w:val="28"/>
        </w:rPr>
        <w:t>» следующие изменения: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t>1) часть 1 изложить в следующей редакции:</w:t>
      </w:r>
    </w:p>
    <w:p w:rsidR="00D62140" w:rsidRPr="00A06535" w:rsidRDefault="00D62140" w:rsidP="00D6214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06535">
        <w:rPr>
          <w:bCs/>
          <w:sz w:val="28"/>
          <w:szCs w:val="28"/>
        </w:rPr>
        <w:t xml:space="preserve">"1. </w:t>
      </w:r>
      <w:r w:rsidRPr="00A06535">
        <w:rPr>
          <w:sz w:val="28"/>
          <w:szCs w:val="28"/>
        </w:rPr>
        <w:t>Установить по сельскому поселению</w:t>
      </w:r>
      <w:r>
        <w:rPr>
          <w:sz w:val="28"/>
          <w:szCs w:val="28"/>
        </w:rPr>
        <w:t xml:space="preserve"> Кушманаковский</w:t>
      </w:r>
      <w:r w:rsidRPr="00A06535">
        <w:rPr>
          <w:sz w:val="28"/>
          <w:szCs w:val="28"/>
        </w:rPr>
        <w:t xml:space="preserve"> сельсовет </w:t>
      </w:r>
      <w:proofErr w:type="gramStart"/>
      <w:r w:rsidRPr="00A06535">
        <w:rPr>
          <w:sz w:val="28"/>
          <w:szCs w:val="28"/>
        </w:rPr>
        <w:t>муниципального</w:t>
      </w:r>
      <w:proofErr w:type="gramEnd"/>
      <w:r w:rsidRPr="00A06535">
        <w:rPr>
          <w:sz w:val="28"/>
          <w:szCs w:val="28"/>
        </w:rPr>
        <w:t xml:space="preserve"> района Бураевский район Республики Башкортостан:</w:t>
      </w:r>
    </w:p>
    <w:p w:rsidR="00D62140" w:rsidRPr="00A06535" w:rsidRDefault="00D62140" w:rsidP="00D62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гражданина-заявителя в размере 601452 (шесть сот один тысяч четыреста пятьсот два) рубля согласно </w:t>
      </w:r>
      <w:hyperlink w:anchor="P2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</w:p>
    <w:p w:rsidR="00D62140" w:rsidRPr="00A06535" w:rsidRDefault="00D62140" w:rsidP="00D62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пороговое значение дохода, приходящегося на каждого члена семьи гражданина-заявителя, в размере 14816 (четырнадцать тысяч восемь сот шестнадцать) рублей согласно </w:t>
      </w:r>
      <w:hyperlink w:anchor="P4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  <w:r w:rsidRPr="00A06535">
        <w:rPr>
          <w:sz w:val="28"/>
          <w:szCs w:val="28"/>
        </w:rPr>
        <w:t xml:space="preserve"> </w:t>
      </w:r>
    </w:p>
    <w:p w:rsidR="00D62140" w:rsidRPr="00A06535" w:rsidRDefault="00D62140" w:rsidP="00D62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62140" w:rsidRPr="00A06535" w:rsidRDefault="00D62140" w:rsidP="00D62140">
      <w:pPr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lastRenderedPageBreak/>
        <w:tab/>
        <w:t xml:space="preserve">2) приложение №1 к </w:t>
      </w:r>
      <w:r>
        <w:rPr>
          <w:bCs/>
          <w:sz w:val="28"/>
          <w:szCs w:val="28"/>
        </w:rPr>
        <w:t xml:space="preserve">Проекту </w:t>
      </w:r>
      <w:r w:rsidRPr="00A06535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A06535">
        <w:rPr>
          <w:bCs/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Кушманаковский</w:t>
      </w:r>
      <w:r>
        <w:rPr>
          <w:bCs/>
          <w:sz w:val="28"/>
          <w:szCs w:val="28"/>
        </w:rPr>
        <w:t xml:space="preserve"> </w:t>
      </w:r>
      <w:r w:rsidRPr="00A06535">
        <w:rPr>
          <w:bCs/>
          <w:sz w:val="28"/>
          <w:szCs w:val="28"/>
        </w:rPr>
        <w:t>сельсовет изложить в следующей редакции:</w:t>
      </w:r>
    </w:p>
    <w:p w:rsidR="00D62140" w:rsidRDefault="00D62140" w:rsidP="00D621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140" w:rsidRPr="00A06535" w:rsidRDefault="00D62140" w:rsidP="00D621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"Приложение № 1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427F1">
        <w:rPr>
          <w:rFonts w:ascii="Times New Roman" w:hAnsi="Times New Roman" w:cs="Times New Roman"/>
          <w:sz w:val="28"/>
          <w:szCs w:val="28"/>
        </w:rPr>
        <w:t xml:space="preserve">Кушманаковский 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2140" w:rsidRPr="00A06535" w:rsidRDefault="00D62140" w:rsidP="00D62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18.10. 2019 г. </w:t>
      </w: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35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0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СЖ = НП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РЦ, где</w:t>
      </w: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Pr="00A06535" w:rsidRDefault="00D62140" w:rsidP="00D62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62140" w:rsidRPr="00A06535" w:rsidRDefault="00D62140" w:rsidP="00D6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D62140" w:rsidRPr="00A06535" w:rsidRDefault="00D62140" w:rsidP="00D6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D62140" w:rsidRPr="00A06535" w:rsidRDefault="00D62140" w:rsidP="00D6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Бураевском районе - 33414 рублей согласно </w:t>
      </w:r>
      <w:hyperlink r:id="rId11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>
        <w:rPr>
          <w:rFonts w:ascii="Times New Roman" w:hAnsi="Times New Roman" w:cs="Times New Roman"/>
          <w:sz w:val="28"/>
          <w:szCs w:val="28"/>
        </w:rPr>
        <w:t xml:space="preserve">29.07.2019г. </w:t>
      </w:r>
      <w:r w:rsidRPr="00A06535">
        <w:rPr>
          <w:rFonts w:ascii="Times New Roman" w:hAnsi="Times New Roman" w:cs="Times New Roman"/>
          <w:sz w:val="28"/>
          <w:szCs w:val="28"/>
        </w:rPr>
        <w:t>№256.</w:t>
      </w:r>
    </w:p>
    <w:p w:rsidR="00D62140" w:rsidRPr="00A06535" w:rsidRDefault="00D62140" w:rsidP="00D6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СЖ = 18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33414 = 601452 рубля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62140" w:rsidRPr="00A06535" w:rsidRDefault="00D62140" w:rsidP="00D6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Pr="00A06535" w:rsidRDefault="00D62140" w:rsidP="00D62140">
      <w:pPr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lastRenderedPageBreak/>
        <w:tab/>
        <w:t xml:space="preserve">3) приложение №2 к </w:t>
      </w:r>
      <w:r>
        <w:rPr>
          <w:bCs/>
          <w:sz w:val="28"/>
          <w:szCs w:val="28"/>
        </w:rPr>
        <w:t xml:space="preserve">Проекту </w:t>
      </w:r>
      <w:r w:rsidRPr="00A06535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A06535">
        <w:rPr>
          <w:bCs/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Кушманаковский</w:t>
      </w:r>
      <w:r>
        <w:rPr>
          <w:bCs/>
          <w:sz w:val="28"/>
          <w:szCs w:val="28"/>
        </w:rPr>
        <w:t xml:space="preserve"> </w:t>
      </w:r>
      <w:r w:rsidRPr="00A06535">
        <w:rPr>
          <w:bCs/>
          <w:sz w:val="28"/>
          <w:szCs w:val="28"/>
        </w:rPr>
        <w:t xml:space="preserve">сельсовет изложить в следующей редакции: 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A06535">
        <w:rPr>
          <w:sz w:val="28"/>
          <w:szCs w:val="28"/>
        </w:rPr>
        <w:t>«Приложение № 2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 xml:space="preserve">к решению Совета 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Кушманаковский 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сельсовет муниципального района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Бураевский район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Республики Башкортостан</w:t>
      </w:r>
    </w:p>
    <w:p w:rsidR="00D62140" w:rsidRPr="00A06535" w:rsidRDefault="00D62140" w:rsidP="00D6214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18.10. 2019 г. </w:t>
      </w: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ПД = (СЖ / </w:t>
      </w:r>
      <w:proofErr w:type="gramStart"/>
      <w:r w:rsidRPr="00A06535">
        <w:rPr>
          <w:sz w:val="28"/>
          <w:szCs w:val="28"/>
        </w:rPr>
        <w:t>ПН</w:t>
      </w:r>
      <w:proofErr w:type="gramEnd"/>
      <w:r w:rsidRPr="00A06535">
        <w:rPr>
          <w:sz w:val="28"/>
          <w:szCs w:val="28"/>
        </w:rPr>
        <w:t>) / РС + ПМ, где</w:t>
      </w: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62140" w:rsidRPr="00A06535" w:rsidRDefault="00D62140" w:rsidP="00D621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62140" w:rsidRPr="00A06535" w:rsidRDefault="00D62140" w:rsidP="00D621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A06535">
        <w:rPr>
          <w:sz w:val="28"/>
          <w:szCs w:val="28"/>
        </w:rPr>
        <w:t>ПН</w:t>
      </w:r>
      <w:proofErr w:type="gramEnd"/>
      <w:r w:rsidRPr="00A06535">
        <w:rPr>
          <w:sz w:val="28"/>
          <w:szCs w:val="28"/>
        </w:rPr>
        <w:t xml:space="preserve"> - установленный период накоплений (в месяцах) - 10 лет - 120 месяцев;</w:t>
      </w:r>
    </w:p>
    <w:p w:rsidR="00D62140" w:rsidRPr="00A06535" w:rsidRDefault="00D62140" w:rsidP="00D621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РС - размер семьи;</w:t>
      </w:r>
    </w:p>
    <w:p w:rsidR="00D62140" w:rsidRPr="00A06535" w:rsidRDefault="00D62140" w:rsidP="00D621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ПМ - прожиточный минимум на одного члена семьи - 9804  рублей согласно </w:t>
      </w:r>
      <w:hyperlink r:id="rId12" w:history="1">
        <w:r w:rsidRPr="00A06535">
          <w:rPr>
            <w:color w:val="0000FF"/>
            <w:sz w:val="28"/>
            <w:szCs w:val="28"/>
          </w:rPr>
          <w:t>Постановлению</w:t>
        </w:r>
      </w:hyperlink>
      <w:r w:rsidRPr="00A06535">
        <w:rPr>
          <w:sz w:val="28"/>
          <w:szCs w:val="28"/>
        </w:rPr>
        <w:t xml:space="preserve"> Правительства Республики Башкортостан от 26.08.2019г. №517.</w:t>
      </w:r>
    </w:p>
    <w:p w:rsidR="00D62140" w:rsidRPr="00A06535" w:rsidRDefault="00D62140" w:rsidP="00D6214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ПД = (601452 / 120) / 1 + 9804= 14816 рублей</w:t>
      </w:r>
      <w:proofErr w:type="gramStart"/>
      <w:r w:rsidRPr="00A06535">
        <w:rPr>
          <w:sz w:val="28"/>
          <w:szCs w:val="28"/>
        </w:rPr>
        <w:t xml:space="preserve">.». </w:t>
      </w:r>
      <w:proofErr w:type="gramEnd"/>
    </w:p>
    <w:p w:rsidR="00D62140" w:rsidRPr="007127D7" w:rsidRDefault="00D62140" w:rsidP="00D62140">
      <w:pPr>
        <w:spacing w:line="259" w:lineRule="auto"/>
        <w:rPr>
          <w:sz w:val="28"/>
          <w:szCs w:val="28"/>
        </w:rPr>
      </w:pPr>
    </w:p>
    <w:p w:rsidR="00D62140" w:rsidRPr="00A06535" w:rsidRDefault="00D62140" w:rsidP="00D62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r w:rsidRPr="003427F1">
        <w:rPr>
          <w:rFonts w:ascii="Times New Roman" w:hAnsi="Times New Roman" w:cs="Times New Roman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A0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40" w:rsidRPr="00A06535" w:rsidRDefault="00D62140" w:rsidP="00D62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D62140" w:rsidRDefault="00D62140" w:rsidP="00D62140"/>
    <w:p w:rsidR="00D62140" w:rsidRDefault="00D62140" w:rsidP="00D62140"/>
    <w:p w:rsidR="00D62140" w:rsidRDefault="00D62140" w:rsidP="00D62140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D62140" w:rsidRPr="009C2F45" w:rsidRDefault="00D62140" w:rsidP="00D62140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D62140" w:rsidRDefault="00D62140" w:rsidP="00D62140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D62140" w:rsidRPr="009C2F45" w:rsidRDefault="00D62140" w:rsidP="00D62140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D62140" w:rsidRPr="009C2F45" w:rsidRDefault="00D62140" w:rsidP="00D62140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D62140" w:rsidRDefault="00D62140" w:rsidP="00D62140">
      <w:pPr>
        <w:pStyle w:val="3"/>
        <w:ind w:firstLine="0"/>
      </w:pPr>
    </w:p>
    <w:p w:rsidR="00D62140" w:rsidRPr="0030437F" w:rsidRDefault="00D62140" w:rsidP="00D62140">
      <w:pPr>
        <w:pStyle w:val="3"/>
        <w:ind w:firstLine="0"/>
        <w:rPr>
          <w:b/>
        </w:rPr>
      </w:pPr>
      <w:r>
        <w:rPr>
          <w:b/>
        </w:rPr>
        <w:t>18</w:t>
      </w:r>
      <w:r w:rsidRPr="0030437F">
        <w:rPr>
          <w:b/>
        </w:rPr>
        <w:t xml:space="preserve"> октября 2019 года</w:t>
      </w:r>
    </w:p>
    <w:p w:rsidR="009862F9" w:rsidRDefault="009862F9"/>
    <w:sectPr w:rsidR="009862F9" w:rsidSect="003427F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181"/>
      <w:docPartObj>
        <w:docPartGallery w:val="Page Numbers (Bottom of Page)"/>
        <w:docPartUnique/>
      </w:docPartObj>
    </w:sdtPr>
    <w:sdtEndPr/>
    <w:sdtContent>
      <w:p w:rsidR="003427F1" w:rsidRDefault="00D621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27F1" w:rsidRDefault="00D621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40"/>
    <w:rsid w:val="006B5360"/>
    <w:rsid w:val="009862F9"/>
    <w:rsid w:val="00D6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21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2140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2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1" Type="http://schemas.openxmlformats.org/officeDocument/2006/relationships/hyperlink" Target="consultantplus://offline/ref=0F658218D4B9E9607C58EEB5454A5C10CFCC4413E53D385837BF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58218D4B9E9607C58EEA346260319CAC31D1FE737660660B2184DFF11DFE8029C28926CB641F076E20F956C1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2019-11-06T09:39:00Z</cp:lastPrinted>
  <dcterms:created xsi:type="dcterms:W3CDTF">2019-11-06T09:38:00Z</dcterms:created>
  <dcterms:modified xsi:type="dcterms:W3CDTF">2019-11-06T09:39:00Z</dcterms:modified>
</cp:coreProperties>
</file>