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FA0775" w:rsidTr="001801DD">
        <w:trPr>
          <w:trHeight w:val="2348"/>
        </w:trPr>
        <w:tc>
          <w:tcPr>
            <w:tcW w:w="4860" w:type="dxa"/>
            <w:tcBorders>
              <w:top w:val="nil"/>
              <w:left w:val="nil"/>
              <w:bottom w:val="single" w:sz="4" w:space="0" w:color="0000FF"/>
              <w:right w:val="nil"/>
            </w:tcBorders>
            <w:hideMark/>
          </w:tcPr>
          <w:p w:rsidR="00FA0775" w:rsidRDefault="00FA0775" w:rsidP="001801DD">
            <w:pPr>
              <w:spacing w:line="360" w:lineRule="auto"/>
              <w:jc w:val="center"/>
              <w:rPr>
                <w:b/>
                <w:shadow/>
                <w:lang w:val="be-BY"/>
              </w:rPr>
            </w:pPr>
            <w:r>
              <w:rPr>
                <w:b/>
                <w:bCs/>
                <w:sz w:val="22"/>
                <w:szCs w:val="22"/>
              </w:rPr>
              <w:t>БАШКОРТОСТАН РЕСПУБЛИКАҺ</w:t>
            </w:r>
            <w:proofErr w:type="gramStart"/>
            <w:r>
              <w:rPr>
                <w:b/>
                <w:bCs/>
                <w:sz w:val="22"/>
                <w:szCs w:val="22"/>
              </w:rPr>
              <w:t>Ы</w:t>
            </w:r>
            <w:proofErr w:type="gramEnd"/>
            <w:r>
              <w:rPr>
                <w:b/>
                <w:bCs/>
                <w:sz w:val="22"/>
                <w:szCs w:val="22"/>
              </w:rPr>
              <w:t xml:space="preserve">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FA0775" w:rsidRDefault="00FA0775" w:rsidP="001801DD">
            <w:pPr>
              <w:tabs>
                <w:tab w:val="left" w:pos="1605"/>
                <w:tab w:val="center" w:pos="2360"/>
              </w:tabs>
              <w:spacing w:line="360" w:lineRule="auto"/>
              <w:rPr>
                <w:b/>
                <w:i/>
              </w:rPr>
            </w:pPr>
            <w:r>
              <w:rPr>
                <w:b/>
                <w:shadow/>
                <w:sz w:val="22"/>
                <w:szCs w:val="22"/>
                <w:lang w:val="be-BY"/>
              </w:rPr>
              <w:tab/>
            </w:r>
            <w:r>
              <w:rPr>
                <w:b/>
                <w:shadow/>
                <w:sz w:val="22"/>
                <w:szCs w:val="22"/>
                <w:lang w:val="be-BY"/>
              </w:rPr>
              <w:tab/>
              <w:t>СОВЕТЫ</w:t>
            </w:r>
          </w:p>
        </w:tc>
        <w:tc>
          <w:tcPr>
            <w:tcW w:w="1800" w:type="dxa"/>
            <w:tcBorders>
              <w:top w:val="nil"/>
              <w:left w:val="nil"/>
              <w:bottom w:val="single" w:sz="4" w:space="0" w:color="0000FF"/>
              <w:right w:val="nil"/>
            </w:tcBorders>
          </w:tcPr>
          <w:p w:rsidR="00FA0775" w:rsidRDefault="00FA0775" w:rsidP="001801DD">
            <w:pPr>
              <w:spacing w:line="360" w:lineRule="auto"/>
              <w:jc w:val="center"/>
              <w:rPr>
                <w:rFonts w:eastAsia="Microsoft Sans Serif"/>
                <w:bCs/>
                <w:color w:val="000000"/>
              </w:rPr>
            </w:pPr>
          </w:p>
          <w:p w:rsidR="00FA0775" w:rsidRDefault="00FA0775" w:rsidP="001801DD">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FA0775" w:rsidRDefault="00FA0775" w:rsidP="001801DD">
            <w:pPr>
              <w:spacing w:line="360" w:lineRule="auto"/>
              <w:jc w:val="center"/>
              <w:rPr>
                <w:b/>
                <w:iCs/>
                <w:shadow/>
              </w:rPr>
            </w:pPr>
            <w:r>
              <w:rPr>
                <w:b/>
                <w:iCs/>
                <w:shadow/>
                <w:sz w:val="22"/>
                <w:szCs w:val="22"/>
              </w:rPr>
              <w:t>СОВЕТ СЕЛЬСКОГО  ПОСЕЛЕНИЯ</w:t>
            </w:r>
          </w:p>
          <w:p w:rsidR="00FA0775" w:rsidRDefault="00FA0775" w:rsidP="001801DD">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FA0775" w:rsidRDefault="00FA0775" w:rsidP="001801DD">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FA0775" w:rsidRDefault="00FA0775" w:rsidP="001801DD">
            <w:pPr>
              <w:spacing w:line="360" w:lineRule="auto"/>
              <w:jc w:val="center"/>
              <w:rPr>
                <w:b/>
                <w:iCs/>
                <w:lang w:val="be-BY"/>
              </w:rPr>
            </w:pPr>
          </w:p>
        </w:tc>
      </w:tr>
    </w:tbl>
    <w:p w:rsidR="00FA0775" w:rsidRPr="00E17978" w:rsidRDefault="00FA0775" w:rsidP="00FA0775">
      <w:pPr>
        <w:pStyle w:val="Style14"/>
        <w:spacing w:line="360" w:lineRule="auto"/>
        <w:rPr>
          <w:rFonts w:ascii="Times New Roman" w:hAnsi="Times New Roman"/>
          <w:b/>
          <w:bCs/>
          <w:sz w:val="28"/>
          <w:szCs w:val="28"/>
        </w:rPr>
      </w:pPr>
      <w:r w:rsidRPr="00E17978">
        <w:rPr>
          <w:rFonts w:ascii="Times New Roman" w:hAnsi="Times New Roman"/>
          <w:b/>
          <w:sz w:val="28"/>
          <w:szCs w:val="28"/>
        </w:rPr>
        <w:t>Внеочередное заседание                                                                      27 созыва</w:t>
      </w:r>
      <w:r w:rsidRPr="00E17978">
        <w:rPr>
          <w:rStyle w:val="FontStyle24"/>
          <w:sz w:val="28"/>
          <w:szCs w:val="28"/>
        </w:rPr>
        <w:t xml:space="preserve">   </w:t>
      </w:r>
    </w:p>
    <w:p w:rsidR="00FA0775" w:rsidRDefault="00FA0775" w:rsidP="00FA0775">
      <w:pPr>
        <w:rPr>
          <w:b/>
          <w:sz w:val="28"/>
          <w:szCs w:val="28"/>
        </w:rPr>
      </w:pPr>
      <w:r w:rsidRPr="00E17978">
        <w:rPr>
          <w:b/>
          <w:sz w:val="28"/>
          <w:szCs w:val="28"/>
        </w:rPr>
        <w:t xml:space="preserve">КАРАР                                                                    </w:t>
      </w:r>
      <w:r>
        <w:rPr>
          <w:b/>
          <w:sz w:val="28"/>
          <w:szCs w:val="28"/>
        </w:rPr>
        <w:t xml:space="preserve">                               </w:t>
      </w:r>
      <w:r w:rsidRPr="00E17978">
        <w:rPr>
          <w:b/>
          <w:sz w:val="28"/>
          <w:szCs w:val="28"/>
        </w:rPr>
        <w:t>РЕШЕНИЕ</w:t>
      </w:r>
    </w:p>
    <w:p w:rsidR="00FA0775" w:rsidRPr="00530B42" w:rsidRDefault="00FA0775" w:rsidP="00FA0775">
      <w:pPr>
        <w:widowControl w:val="0"/>
        <w:autoSpaceDE w:val="0"/>
        <w:autoSpaceDN w:val="0"/>
        <w:adjustRightInd w:val="0"/>
        <w:jc w:val="center"/>
        <w:rPr>
          <w:b/>
        </w:rPr>
      </w:pPr>
      <w:r w:rsidRPr="00530B42">
        <w:rPr>
          <w:b/>
        </w:rPr>
        <w:t>ПРОЕКТ</w:t>
      </w:r>
    </w:p>
    <w:p w:rsidR="00FA0775" w:rsidRPr="00FA0775" w:rsidRDefault="00FA0775" w:rsidP="00FA0775">
      <w:pPr>
        <w:pStyle w:val="ConsPlusTitle"/>
        <w:jc w:val="center"/>
        <w:rPr>
          <w:rFonts w:ascii="Times New Roman" w:hAnsi="Times New Roman" w:cs="Times New Roman"/>
          <w:sz w:val="24"/>
          <w:szCs w:val="24"/>
        </w:rPr>
      </w:pPr>
      <w:r w:rsidRPr="00FA0775">
        <w:rPr>
          <w:rFonts w:ascii="Times New Roman" w:hAnsi="Times New Roman" w:cs="Times New Roman"/>
          <w:sz w:val="24"/>
          <w:szCs w:val="24"/>
        </w:rPr>
        <w:t xml:space="preserve">Об утверждении Положения «О порядке сбора и вывоза отходов на территории сельского </w:t>
      </w:r>
      <w:r w:rsidR="00047A6D">
        <w:rPr>
          <w:rFonts w:ascii="Times New Roman" w:hAnsi="Times New Roman" w:cs="Times New Roman"/>
          <w:sz w:val="24"/>
          <w:szCs w:val="24"/>
        </w:rPr>
        <w:t>поселения Бураевский сельсовет»</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b/>
          <w:sz w:val="24"/>
          <w:szCs w:val="24"/>
        </w:rPr>
      </w:pPr>
      <w:r w:rsidRPr="00FA0775">
        <w:rPr>
          <w:rFonts w:ascii="Times New Roman" w:hAnsi="Times New Roman" w:cs="Times New Roman"/>
          <w:sz w:val="24"/>
          <w:szCs w:val="24"/>
        </w:rPr>
        <w:t xml:space="preserve">В соответствии с Федеральным </w:t>
      </w:r>
      <w:hyperlink r:id="rId8" w:history="1">
        <w:r w:rsidRPr="00FA0775">
          <w:rPr>
            <w:rFonts w:ascii="Times New Roman" w:hAnsi="Times New Roman" w:cs="Times New Roman"/>
            <w:sz w:val="24"/>
            <w:szCs w:val="24"/>
          </w:rPr>
          <w:t>законом</w:t>
        </w:r>
      </w:hyperlink>
      <w:r w:rsidRPr="00FA077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Pr="00FA0775">
          <w:rPr>
            <w:rFonts w:ascii="Times New Roman" w:hAnsi="Times New Roman" w:cs="Times New Roman"/>
            <w:sz w:val="24"/>
            <w:szCs w:val="24"/>
          </w:rPr>
          <w:t>законом</w:t>
        </w:r>
      </w:hyperlink>
      <w:r w:rsidRPr="00FA0775">
        <w:rPr>
          <w:rFonts w:ascii="Times New Roman" w:hAnsi="Times New Roman" w:cs="Times New Roman"/>
          <w:sz w:val="24"/>
          <w:szCs w:val="24"/>
        </w:rPr>
        <w:t xml:space="preserve"> от 24.06.1998 № 89-ФЗ «Об отходах производства и потребления», Совет сельского поселения Бураевский сельсовет муниципального района Бураевский район Республики Башкортостан </w:t>
      </w:r>
      <w:r w:rsidRPr="00FA0775">
        <w:rPr>
          <w:rFonts w:ascii="Times New Roman" w:hAnsi="Times New Roman" w:cs="Times New Roman"/>
          <w:b/>
          <w:sz w:val="24"/>
          <w:szCs w:val="24"/>
        </w:rPr>
        <w:t>решил:</w:t>
      </w:r>
    </w:p>
    <w:p w:rsidR="00FA0775" w:rsidRPr="00FA0775" w:rsidRDefault="00047A6D" w:rsidP="00FA0775">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Утвердить</w:t>
      </w:r>
      <w:r w:rsidR="00FA0775" w:rsidRPr="00FA0775">
        <w:rPr>
          <w:rFonts w:ascii="Times New Roman" w:hAnsi="Times New Roman" w:cs="Times New Roman"/>
          <w:sz w:val="24"/>
          <w:szCs w:val="24"/>
        </w:rPr>
        <w:t xml:space="preserve"> Положение «О порядке сбора и вывоза отходов на территории сельского поселения Бураевский сельсовет» изложив в редакции согласно </w:t>
      </w:r>
      <w:hyperlink w:anchor="P32" w:history="1">
        <w:r w:rsidR="00FA0775" w:rsidRPr="00FA0775">
          <w:rPr>
            <w:rFonts w:ascii="Times New Roman" w:hAnsi="Times New Roman" w:cs="Times New Roman"/>
            <w:sz w:val="24"/>
            <w:szCs w:val="24"/>
          </w:rPr>
          <w:t>приложению</w:t>
        </w:r>
      </w:hyperlink>
      <w:r w:rsidR="00FA0775" w:rsidRPr="00FA0775">
        <w:rPr>
          <w:rFonts w:ascii="Times New Roman" w:hAnsi="Times New Roman" w:cs="Times New Roman"/>
          <w:sz w:val="24"/>
          <w:szCs w:val="24"/>
        </w:rPr>
        <w:t>.</w:t>
      </w:r>
    </w:p>
    <w:p w:rsidR="00047A6D" w:rsidRPr="00047A6D" w:rsidRDefault="00047A6D" w:rsidP="00047A6D">
      <w:pPr>
        <w:jc w:val="both"/>
      </w:pPr>
      <w:r>
        <w:tab/>
      </w:r>
      <w:r w:rsidRPr="00047A6D">
        <w:t>2.</w:t>
      </w:r>
      <w:r>
        <w:t xml:space="preserve"> </w:t>
      </w:r>
      <w:r w:rsidRPr="00047A6D">
        <w:t>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3. </w:t>
      </w:r>
      <w:proofErr w:type="gramStart"/>
      <w:r w:rsidRPr="00FA0775">
        <w:rPr>
          <w:rFonts w:ascii="Times New Roman" w:hAnsi="Times New Roman" w:cs="Times New Roman"/>
          <w:sz w:val="24"/>
          <w:szCs w:val="24"/>
        </w:rPr>
        <w:t>Контроль за</w:t>
      </w:r>
      <w:proofErr w:type="gramEnd"/>
      <w:r w:rsidRPr="00FA0775">
        <w:rPr>
          <w:rFonts w:ascii="Times New Roman" w:hAnsi="Times New Roman" w:cs="Times New Roman"/>
          <w:sz w:val="24"/>
          <w:szCs w:val="24"/>
        </w:rPr>
        <w:t xml:space="preserve"> исполнением настоящего решения возложить на постоянную комиссию по экологии, благоустройству Совета сельского поселения </w:t>
      </w:r>
      <w:r w:rsidR="00047A6D">
        <w:rPr>
          <w:rFonts w:ascii="Times New Roman" w:hAnsi="Times New Roman" w:cs="Times New Roman"/>
          <w:sz w:val="24"/>
          <w:szCs w:val="24"/>
        </w:rPr>
        <w:t xml:space="preserve">Кушманаковский </w:t>
      </w:r>
      <w:r w:rsidRPr="00FA0775">
        <w:rPr>
          <w:rFonts w:ascii="Times New Roman" w:hAnsi="Times New Roman" w:cs="Times New Roman"/>
          <w:sz w:val="24"/>
          <w:szCs w:val="24"/>
        </w:rPr>
        <w:t xml:space="preserve">сельсовет муниципального района Бураевский район Республики Башкортостан. </w:t>
      </w: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047A6D" w:rsidRPr="00530B42" w:rsidRDefault="00047A6D" w:rsidP="00047A6D">
      <w:pPr>
        <w:jc w:val="both"/>
        <w:rPr>
          <w:b/>
        </w:rPr>
      </w:pPr>
      <w:r w:rsidRPr="00530B42">
        <w:rPr>
          <w:b/>
        </w:rPr>
        <w:t xml:space="preserve">Глава сельского поселения </w:t>
      </w:r>
    </w:p>
    <w:p w:rsidR="00047A6D" w:rsidRPr="00530B42" w:rsidRDefault="00047A6D" w:rsidP="00047A6D">
      <w:pPr>
        <w:jc w:val="both"/>
        <w:rPr>
          <w:b/>
        </w:rPr>
      </w:pPr>
      <w:r w:rsidRPr="00530B42">
        <w:rPr>
          <w:b/>
        </w:rPr>
        <w:t>Кушманаковский</w:t>
      </w:r>
      <w:r w:rsidRPr="00530B42">
        <w:rPr>
          <w:b/>
          <w:color w:val="FF0000"/>
        </w:rPr>
        <w:t xml:space="preserve"> </w:t>
      </w:r>
      <w:r w:rsidRPr="00530B42">
        <w:rPr>
          <w:b/>
        </w:rPr>
        <w:t>сельсовет</w:t>
      </w:r>
    </w:p>
    <w:p w:rsidR="00047A6D" w:rsidRPr="00530B42" w:rsidRDefault="00047A6D" w:rsidP="00047A6D">
      <w:pPr>
        <w:jc w:val="both"/>
        <w:rPr>
          <w:b/>
        </w:rPr>
      </w:pPr>
      <w:r w:rsidRPr="00530B42">
        <w:rPr>
          <w:b/>
        </w:rPr>
        <w:t xml:space="preserve">муниципального района </w:t>
      </w:r>
    </w:p>
    <w:p w:rsidR="00047A6D" w:rsidRPr="00530B42" w:rsidRDefault="00047A6D" w:rsidP="00047A6D">
      <w:pPr>
        <w:jc w:val="both"/>
        <w:rPr>
          <w:b/>
        </w:rPr>
      </w:pPr>
      <w:r w:rsidRPr="00530B42">
        <w:rPr>
          <w:b/>
        </w:rPr>
        <w:t xml:space="preserve">Бураевский район </w:t>
      </w:r>
    </w:p>
    <w:p w:rsidR="00047A6D" w:rsidRPr="00530B42" w:rsidRDefault="00047A6D" w:rsidP="00047A6D">
      <w:pPr>
        <w:jc w:val="both"/>
        <w:rPr>
          <w:b/>
        </w:rPr>
      </w:pPr>
      <w:r w:rsidRPr="00530B42">
        <w:rPr>
          <w:b/>
        </w:rPr>
        <w:t xml:space="preserve">Республики Башкортостан    </w:t>
      </w:r>
      <w:r w:rsidRPr="00530B42">
        <w:rPr>
          <w:b/>
        </w:rPr>
        <w:tab/>
        <w:t xml:space="preserve">                                       </w:t>
      </w:r>
      <w:r>
        <w:rPr>
          <w:b/>
        </w:rPr>
        <w:t xml:space="preserve">                  </w:t>
      </w:r>
      <w:r w:rsidRPr="00530B42">
        <w:rPr>
          <w:b/>
        </w:rPr>
        <w:t xml:space="preserve">          А.Д.Каюмов</w:t>
      </w:r>
    </w:p>
    <w:p w:rsidR="00047A6D" w:rsidRPr="00530B42" w:rsidRDefault="00047A6D" w:rsidP="00047A6D">
      <w:pPr>
        <w:spacing w:line="360" w:lineRule="auto"/>
        <w:ind w:firstLine="142"/>
        <w:rPr>
          <w:b/>
        </w:rPr>
      </w:pPr>
    </w:p>
    <w:p w:rsidR="00047A6D" w:rsidRPr="00530B42" w:rsidRDefault="00047A6D" w:rsidP="00047A6D">
      <w:pPr>
        <w:ind w:firstLine="142"/>
        <w:rPr>
          <w:b/>
        </w:rPr>
      </w:pPr>
      <w:r w:rsidRPr="00530B42">
        <w:rPr>
          <w:b/>
        </w:rPr>
        <w:t>д. Кушманаково</w:t>
      </w:r>
    </w:p>
    <w:p w:rsidR="00047A6D" w:rsidRPr="00530B42" w:rsidRDefault="00047A6D" w:rsidP="00047A6D">
      <w:pPr>
        <w:ind w:firstLine="142"/>
        <w:rPr>
          <w:b/>
        </w:rPr>
      </w:pPr>
      <w:r w:rsidRPr="00530B42">
        <w:rPr>
          <w:b/>
        </w:rPr>
        <w:t>02 апреля 2019 года</w:t>
      </w:r>
    </w:p>
    <w:p w:rsidR="00FA0775" w:rsidRPr="00FA0775" w:rsidRDefault="00FA0775" w:rsidP="00047A6D">
      <w:pPr>
        <w:pStyle w:val="ConsPlusNormal"/>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p>
    <w:p w:rsidR="00FA0775" w:rsidRPr="00FA0775" w:rsidRDefault="00FA0775" w:rsidP="00FA0775">
      <w:pPr>
        <w:pStyle w:val="ConsPlusNormal"/>
        <w:ind w:firstLine="6237"/>
        <w:outlineLvl w:val="0"/>
        <w:rPr>
          <w:rFonts w:ascii="Times New Roman" w:hAnsi="Times New Roman" w:cs="Times New Roman"/>
          <w:sz w:val="24"/>
          <w:szCs w:val="24"/>
        </w:rPr>
      </w:pPr>
      <w:r w:rsidRPr="00FA0775">
        <w:rPr>
          <w:rFonts w:ascii="Times New Roman" w:hAnsi="Times New Roman" w:cs="Times New Roman"/>
          <w:sz w:val="24"/>
          <w:szCs w:val="24"/>
        </w:rPr>
        <w:lastRenderedPageBreak/>
        <w:t>Приложение</w:t>
      </w:r>
    </w:p>
    <w:p w:rsidR="00047A6D" w:rsidRDefault="00FA0775" w:rsidP="00FA0775">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 xml:space="preserve">к </w:t>
      </w:r>
      <w:r w:rsidR="00047A6D">
        <w:rPr>
          <w:rFonts w:ascii="Times New Roman" w:hAnsi="Times New Roman" w:cs="Times New Roman"/>
          <w:sz w:val="24"/>
          <w:szCs w:val="24"/>
        </w:rPr>
        <w:t xml:space="preserve">проекту </w:t>
      </w:r>
      <w:r w:rsidRPr="00FA0775">
        <w:rPr>
          <w:rFonts w:ascii="Times New Roman" w:hAnsi="Times New Roman" w:cs="Times New Roman"/>
          <w:sz w:val="24"/>
          <w:szCs w:val="24"/>
        </w:rPr>
        <w:t>решени</w:t>
      </w:r>
      <w:r w:rsidR="00047A6D">
        <w:rPr>
          <w:rFonts w:ascii="Times New Roman" w:hAnsi="Times New Roman" w:cs="Times New Roman"/>
          <w:sz w:val="24"/>
          <w:szCs w:val="24"/>
        </w:rPr>
        <w:t>я</w:t>
      </w:r>
      <w:r w:rsidRPr="00FA0775">
        <w:rPr>
          <w:rFonts w:ascii="Times New Roman" w:hAnsi="Times New Roman" w:cs="Times New Roman"/>
          <w:sz w:val="24"/>
          <w:szCs w:val="24"/>
        </w:rPr>
        <w:t xml:space="preserve"> </w:t>
      </w:r>
    </w:p>
    <w:p w:rsidR="00FA0775" w:rsidRPr="00FA0775" w:rsidRDefault="00FA0775" w:rsidP="00FA0775">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 xml:space="preserve">Совета сельского </w:t>
      </w:r>
    </w:p>
    <w:p w:rsidR="00FA0775" w:rsidRPr="00FA0775" w:rsidRDefault="00047A6D" w:rsidP="00FA0775">
      <w:pPr>
        <w:pStyle w:val="ConsPlusNormal"/>
        <w:ind w:firstLine="6237"/>
        <w:rPr>
          <w:rFonts w:ascii="Times New Roman" w:hAnsi="Times New Roman" w:cs="Times New Roman"/>
          <w:sz w:val="24"/>
          <w:szCs w:val="24"/>
        </w:rPr>
      </w:pPr>
      <w:r>
        <w:rPr>
          <w:rFonts w:ascii="Times New Roman" w:hAnsi="Times New Roman" w:cs="Times New Roman"/>
          <w:sz w:val="24"/>
          <w:szCs w:val="24"/>
        </w:rPr>
        <w:t>поселения Кушманаковский</w:t>
      </w:r>
      <w:r w:rsidR="00FA0775" w:rsidRPr="00FA0775">
        <w:rPr>
          <w:rFonts w:ascii="Times New Roman" w:hAnsi="Times New Roman" w:cs="Times New Roman"/>
          <w:sz w:val="24"/>
          <w:szCs w:val="24"/>
        </w:rPr>
        <w:t xml:space="preserve"> </w:t>
      </w:r>
    </w:p>
    <w:p w:rsidR="00FA0775" w:rsidRPr="00FA0775" w:rsidRDefault="00FA0775" w:rsidP="00FA0775">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 xml:space="preserve">сельсовет муниципального </w:t>
      </w:r>
    </w:p>
    <w:p w:rsidR="00FA0775" w:rsidRPr="00FA0775" w:rsidRDefault="00FA0775" w:rsidP="00FA0775">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района Бураевский район</w:t>
      </w:r>
    </w:p>
    <w:p w:rsidR="00FA0775" w:rsidRPr="00FA0775" w:rsidRDefault="00FA0775" w:rsidP="00FA0775">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Республики Башкортостан</w:t>
      </w:r>
    </w:p>
    <w:p w:rsidR="00FA0775" w:rsidRPr="00FA0775" w:rsidRDefault="00FA0775" w:rsidP="00FA0775">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 xml:space="preserve">от </w:t>
      </w:r>
      <w:r w:rsidR="00047A6D">
        <w:rPr>
          <w:rFonts w:ascii="Times New Roman" w:hAnsi="Times New Roman" w:cs="Times New Roman"/>
          <w:sz w:val="24"/>
          <w:szCs w:val="24"/>
        </w:rPr>
        <w:t>02 апреля</w:t>
      </w:r>
      <w:r w:rsidRPr="00FA0775">
        <w:rPr>
          <w:rFonts w:ascii="Times New Roman" w:hAnsi="Times New Roman" w:cs="Times New Roman"/>
          <w:sz w:val="24"/>
          <w:szCs w:val="24"/>
        </w:rPr>
        <w:t xml:space="preserve"> 2019 г. </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Title"/>
        <w:jc w:val="center"/>
        <w:rPr>
          <w:rFonts w:ascii="Times New Roman" w:hAnsi="Times New Roman" w:cs="Times New Roman"/>
          <w:sz w:val="24"/>
          <w:szCs w:val="24"/>
        </w:rPr>
      </w:pPr>
      <w:bookmarkStart w:id="0" w:name="P32"/>
      <w:bookmarkEnd w:id="0"/>
      <w:r w:rsidRPr="00FA0775">
        <w:rPr>
          <w:rFonts w:ascii="Times New Roman" w:hAnsi="Times New Roman" w:cs="Times New Roman"/>
          <w:sz w:val="24"/>
          <w:szCs w:val="24"/>
        </w:rPr>
        <w:t xml:space="preserve">ПОЛОЖЕНИЕ </w:t>
      </w:r>
    </w:p>
    <w:p w:rsidR="00FA0775" w:rsidRPr="00FA0775" w:rsidRDefault="00FA0775" w:rsidP="00FA0775">
      <w:pPr>
        <w:pStyle w:val="ConsPlusTitle"/>
        <w:jc w:val="center"/>
        <w:rPr>
          <w:rFonts w:ascii="Times New Roman" w:hAnsi="Times New Roman" w:cs="Times New Roman"/>
          <w:sz w:val="24"/>
          <w:szCs w:val="24"/>
        </w:rPr>
      </w:pPr>
    </w:p>
    <w:p w:rsidR="00FA0775" w:rsidRPr="00FA0775" w:rsidRDefault="00FA0775" w:rsidP="00FA0775">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 xml:space="preserve">«О ПОРЯДКЕ СБОРА И ВЫВОЗА ОТХОДОВ НА </w:t>
      </w:r>
      <w:r w:rsidR="00047A6D">
        <w:rPr>
          <w:rFonts w:ascii="Times New Roman" w:hAnsi="Times New Roman" w:cs="Times New Roman"/>
          <w:sz w:val="24"/>
          <w:szCs w:val="24"/>
        </w:rPr>
        <w:t>ТЕРРИТОРИИ СЕЛЬСКОГО ПОСЕЛЕНИЯ КУШМАНАКОВСКИЙ</w:t>
      </w:r>
      <w:r w:rsidRPr="00FA0775">
        <w:rPr>
          <w:rFonts w:ascii="Times New Roman" w:hAnsi="Times New Roman" w:cs="Times New Roman"/>
          <w:sz w:val="24"/>
          <w:szCs w:val="24"/>
        </w:rPr>
        <w:t xml:space="preserve"> СЕЛЬСОВЕТ»</w:t>
      </w:r>
    </w:p>
    <w:p w:rsidR="00FA0775" w:rsidRPr="00FA0775" w:rsidRDefault="00FA0775" w:rsidP="00FA0775">
      <w:pPr>
        <w:pStyle w:val="ConsPlusTitle"/>
        <w:jc w:val="center"/>
        <w:outlineLvl w:val="1"/>
        <w:rPr>
          <w:rFonts w:ascii="Times New Roman" w:hAnsi="Times New Roman" w:cs="Times New Roman"/>
          <w:sz w:val="24"/>
          <w:szCs w:val="24"/>
        </w:rPr>
      </w:pPr>
    </w:p>
    <w:p w:rsidR="00FA0775" w:rsidRPr="00FA0775" w:rsidRDefault="00FA0775" w:rsidP="00FA0775">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1. ОБЩИЕ ПОЛОЖЕНИЯ</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1.1. </w:t>
      </w:r>
      <w:proofErr w:type="gramStart"/>
      <w:r w:rsidRPr="00FA0775">
        <w:rPr>
          <w:rFonts w:ascii="Times New Roman" w:hAnsi="Times New Roman" w:cs="Times New Roman"/>
          <w:sz w:val="24"/>
          <w:szCs w:val="24"/>
        </w:rPr>
        <w:t xml:space="preserve">Положение  «О порядке сбора и вывоза отходов на территории сельского поселения </w:t>
      </w:r>
      <w:r w:rsidR="00047A6D">
        <w:rPr>
          <w:rFonts w:ascii="Times New Roman" w:hAnsi="Times New Roman" w:cs="Times New Roman"/>
          <w:sz w:val="24"/>
          <w:szCs w:val="24"/>
        </w:rPr>
        <w:t>Кушманаковский</w:t>
      </w:r>
      <w:r w:rsidRPr="00FA0775">
        <w:rPr>
          <w:rFonts w:ascii="Times New Roman" w:hAnsi="Times New Roman" w:cs="Times New Roman"/>
          <w:sz w:val="24"/>
          <w:szCs w:val="24"/>
        </w:rPr>
        <w:t xml:space="preserve"> сельсовет» (далее - Положение) разработан в целях реализации полномочий органов местного самоуправления в сфере обращения с коммунальными отходами и предназначены для регламентации деятельности при сборе, накоплению, 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FA0775">
        <w:rPr>
          <w:rFonts w:ascii="Times New Roman" w:hAnsi="Times New Roman" w:cs="Times New Roman"/>
          <w:sz w:val="24"/>
          <w:szCs w:val="24"/>
        </w:rPr>
        <w:t xml:space="preserve"> на территории сельского поселения Бураевский сельсовет (далее – сельское поселение).</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1.2. </w:t>
      </w:r>
      <w:proofErr w:type="gramStart"/>
      <w:r w:rsidRPr="00FA0775">
        <w:rPr>
          <w:rFonts w:ascii="Times New Roman" w:hAnsi="Times New Roman" w:cs="Times New Roman"/>
          <w:sz w:val="24"/>
          <w:szCs w:val="24"/>
        </w:rPr>
        <w:t xml:space="preserve">Настоящие Правила разработаны в соответствии с Федеральным </w:t>
      </w:r>
      <w:hyperlink r:id="rId10" w:history="1">
        <w:r w:rsidRPr="00FA0775">
          <w:rPr>
            <w:rFonts w:ascii="Times New Roman" w:hAnsi="Times New Roman" w:cs="Times New Roman"/>
            <w:color w:val="0000FF"/>
            <w:sz w:val="24"/>
            <w:szCs w:val="24"/>
          </w:rPr>
          <w:t>законом</w:t>
        </w:r>
      </w:hyperlink>
      <w:r w:rsidRPr="00FA077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1" w:history="1">
        <w:r w:rsidRPr="00FA0775">
          <w:rPr>
            <w:rFonts w:ascii="Times New Roman" w:hAnsi="Times New Roman" w:cs="Times New Roman"/>
            <w:color w:val="0000FF"/>
            <w:sz w:val="24"/>
            <w:szCs w:val="24"/>
          </w:rPr>
          <w:t>законом</w:t>
        </w:r>
      </w:hyperlink>
      <w:r w:rsidRPr="00FA0775">
        <w:rPr>
          <w:rFonts w:ascii="Times New Roman" w:hAnsi="Times New Roman" w:cs="Times New Roman"/>
          <w:sz w:val="24"/>
          <w:szCs w:val="24"/>
        </w:rPr>
        <w:t xml:space="preserve"> от 10.01.2002 № 7-ФЗ «Об охране окружающей среды», Федеральным </w:t>
      </w:r>
      <w:hyperlink r:id="rId12" w:history="1">
        <w:r w:rsidRPr="00FA0775">
          <w:rPr>
            <w:rFonts w:ascii="Times New Roman" w:hAnsi="Times New Roman" w:cs="Times New Roman"/>
            <w:color w:val="0000FF"/>
            <w:sz w:val="24"/>
            <w:szCs w:val="24"/>
          </w:rPr>
          <w:t>законом</w:t>
        </w:r>
      </w:hyperlink>
      <w:r w:rsidRPr="00FA0775">
        <w:rPr>
          <w:rFonts w:ascii="Times New Roman" w:hAnsi="Times New Roman" w:cs="Times New Roman"/>
          <w:sz w:val="24"/>
          <w:szCs w:val="24"/>
        </w:rPr>
        <w:t xml:space="preserve"> от 24.06.1998 № 89-ФЗ «Об отходах производства и потребления», </w:t>
      </w:r>
      <w:hyperlink r:id="rId13" w:history="1">
        <w:r w:rsidRPr="00FA0775">
          <w:rPr>
            <w:rFonts w:ascii="Times New Roman" w:hAnsi="Times New Roman" w:cs="Times New Roman"/>
            <w:color w:val="0000FF"/>
            <w:sz w:val="24"/>
            <w:szCs w:val="24"/>
          </w:rPr>
          <w:t>Законом</w:t>
        </w:r>
      </w:hyperlink>
      <w:r w:rsidRPr="00FA0775">
        <w:rPr>
          <w:rFonts w:ascii="Times New Roman" w:hAnsi="Times New Roman" w:cs="Times New Roman"/>
          <w:sz w:val="24"/>
          <w:szCs w:val="24"/>
        </w:rPr>
        <w:t xml:space="preserve"> Республики Башкортостан от 30.11.1998 № 195-з «Об отходах производства и потребления», </w:t>
      </w:r>
      <w:hyperlink r:id="rId14" w:history="1">
        <w:r w:rsidRPr="00FA0775">
          <w:rPr>
            <w:rFonts w:ascii="Times New Roman" w:hAnsi="Times New Roman" w:cs="Times New Roman"/>
            <w:color w:val="0000FF"/>
            <w:sz w:val="24"/>
            <w:szCs w:val="24"/>
          </w:rPr>
          <w:t>Правилами</w:t>
        </w:r>
      </w:hyperlink>
      <w:r w:rsidRPr="00FA0775">
        <w:rPr>
          <w:rFonts w:ascii="Times New Roman" w:hAnsi="Times New Roman" w:cs="Times New Roman"/>
          <w:sz w:val="24"/>
          <w:szCs w:val="24"/>
        </w:rPr>
        <w:t xml:space="preserve"> предоставления услуг по вывозу жидких бытовых отходов, утвержденными Постановлением</w:t>
      </w:r>
      <w:proofErr w:type="gramEnd"/>
      <w:r w:rsidRPr="00FA0775">
        <w:rPr>
          <w:rFonts w:ascii="Times New Roman" w:hAnsi="Times New Roman" w:cs="Times New Roman"/>
          <w:sz w:val="24"/>
          <w:szCs w:val="24"/>
        </w:rPr>
        <w:t xml:space="preserve"> Правительства Российской Федерации от 10.02.1997 № 155, </w:t>
      </w:r>
      <w:hyperlink r:id="rId15" w:history="1">
        <w:r w:rsidRPr="00FA0775">
          <w:rPr>
            <w:rFonts w:ascii="Times New Roman" w:hAnsi="Times New Roman" w:cs="Times New Roman"/>
            <w:color w:val="0000FF"/>
            <w:sz w:val="24"/>
            <w:szCs w:val="24"/>
          </w:rPr>
          <w:t>Правилами</w:t>
        </w:r>
      </w:hyperlink>
      <w:r w:rsidRPr="00FA0775">
        <w:rPr>
          <w:rFonts w:ascii="Times New Roman" w:hAnsi="Times New Roman" w:cs="Times New Roman"/>
          <w:sz w:val="24"/>
          <w:szCs w:val="24"/>
        </w:rPr>
        <w:t xml:space="preserve"> обращения с твердыми коммунальными отходами, утвержденными Постановлением Правительства Российской Федерации от 12.11.2016 № 1156, </w:t>
      </w:r>
      <w:hyperlink r:id="rId16" w:history="1">
        <w:r w:rsidRPr="00FA0775">
          <w:rPr>
            <w:rFonts w:ascii="Times New Roman" w:hAnsi="Times New Roman" w:cs="Times New Roman"/>
            <w:color w:val="0000FF"/>
            <w:sz w:val="24"/>
            <w:szCs w:val="24"/>
          </w:rPr>
          <w:t>распоряжением</w:t>
        </w:r>
      </w:hyperlink>
      <w:r w:rsidRPr="00FA0775">
        <w:rPr>
          <w:rFonts w:ascii="Times New Roman" w:hAnsi="Times New Roman" w:cs="Times New Roman"/>
          <w:sz w:val="24"/>
          <w:szCs w:val="24"/>
        </w:rPr>
        <w:t xml:space="preserve"> Правительства Республики Башкортостан от 01.09.2009 № 941-р «Об утверждении перечня отходов и потребления, подлежащих сбору в качестве вторичного сырья на территории Республики Башкортостан», </w:t>
      </w:r>
      <w:hyperlink r:id="rId17" w:history="1">
        <w:proofErr w:type="spellStart"/>
        <w:r w:rsidRPr="00FA0775">
          <w:rPr>
            <w:rFonts w:ascii="Times New Roman" w:hAnsi="Times New Roman" w:cs="Times New Roman"/>
            <w:color w:val="0000FF"/>
            <w:sz w:val="24"/>
            <w:szCs w:val="24"/>
          </w:rPr>
          <w:t>ГОСТом</w:t>
        </w:r>
        <w:proofErr w:type="spellEnd"/>
        <w:r w:rsidRPr="00FA0775">
          <w:rPr>
            <w:rFonts w:ascii="Times New Roman" w:hAnsi="Times New Roman" w:cs="Times New Roman"/>
            <w:color w:val="0000FF"/>
            <w:sz w:val="24"/>
            <w:szCs w:val="24"/>
          </w:rPr>
          <w:t xml:space="preserve"> </w:t>
        </w:r>
        <w:proofErr w:type="gramStart"/>
        <w:r w:rsidRPr="00FA0775">
          <w:rPr>
            <w:rFonts w:ascii="Times New Roman" w:hAnsi="Times New Roman" w:cs="Times New Roman"/>
            <w:color w:val="0000FF"/>
            <w:sz w:val="24"/>
            <w:szCs w:val="24"/>
          </w:rPr>
          <w:t>Р</w:t>
        </w:r>
        <w:proofErr w:type="gramEnd"/>
        <w:r w:rsidRPr="00FA0775">
          <w:rPr>
            <w:rFonts w:ascii="Times New Roman" w:hAnsi="Times New Roman" w:cs="Times New Roman"/>
            <w:color w:val="0000FF"/>
            <w:sz w:val="24"/>
            <w:szCs w:val="24"/>
          </w:rPr>
          <w:t xml:space="preserve"> 51617-2014</w:t>
        </w:r>
      </w:hyperlink>
      <w:r w:rsidRPr="00FA0775">
        <w:rPr>
          <w:rFonts w:ascii="Times New Roman" w:hAnsi="Times New Roman" w:cs="Times New Roman"/>
          <w:sz w:val="24"/>
          <w:szCs w:val="24"/>
        </w:rPr>
        <w:t xml:space="preserve"> «Услуги жилищно-коммунального хозяйства и управления многоквартирными домами. Коммунальные услуги. Общие требования», утвержденным Приказом Федерального агентства по техническому регулированию и метрологии от 11 июня 2014 г. № 544-ст, </w:t>
      </w:r>
      <w:hyperlink r:id="rId18" w:history="1">
        <w:proofErr w:type="spellStart"/>
        <w:r w:rsidRPr="00FA0775">
          <w:rPr>
            <w:rFonts w:ascii="Times New Roman" w:hAnsi="Times New Roman" w:cs="Times New Roman"/>
            <w:color w:val="0000FF"/>
            <w:sz w:val="24"/>
            <w:szCs w:val="24"/>
          </w:rPr>
          <w:t>СанПиН</w:t>
        </w:r>
        <w:proofErr w:type="spellEnd"/>
        <w:r w:rsidRPr="00FA0775">
          <w:rPr>
            <w:rFonts w:ascii="Times New Roman" w:hAnsi="Times New Roman" w:cs="Times New Roman"/>
            <w:color w:val="0000FF"/>
            <w:sz w:val="24"/>
            <w:szCs w:val="24"/>
          </w:rPr>
          <w:t xml:space="preserve"> 42-128-4690-88</w:t>
        </w:r>
      </w:hyperlink>
      <w:r w:rsidRPr="00FA0775">
        <w:rPr>
          <w:rFonts w:ascii="Times New Roman" w:hAnsi="Times New Roman" w:cs="Times New Roman"/>
          <w:sz w:val="24"/>
          <w:szCs w:val="24"/>
        </w:rPr>
        <w:t xml:space="preserve"> «Санитарные правила содержания территорий населенных мест», утвержденным Главным государственным санитарным врачом СССР от 05.07.1988 № 4690-88, Санитарными правилами «</w:t>
      </w:r>
      <w:hyperlink r:id="rId19" w:history="1">
        <w:r w:rsidRPr="00FA0775">
          <w:rPr>
            <w:rFonts w:ascii="Times New Roman" w:hAnsi="Times New Roman" w:cs="Times New Roman"/>
            <w:color w:val="0000FF"/>
            <w:sz w:val="24"/>
            <w:szCs w:val="24"/>
          </w:rPr>
          <w:t>СП 2.1.7.1038-01.2.1.7</w:t>
        </w:r>
      </w:hyperlink>
      <w:r w:rsidRPr="00FA0775">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w:t>
      </w:r>
      <w:proofErr w:type="gramStart"/>
      <w:r w:rsidRPr="00FA0775">
        <w:rPr>
          <w:rFonts w:ascii="Times New Roman" w:hAnsi="Times New Roman" w:cs="Times New Roman"/>
          <w:sz w:val="24"/>
          <w:szCs w:val="24"/>
        </w:rPr>
        <w:t xml:space="preserve">Санитарные правила», утвержденными Главным государственным санитарным врачом Российской Федерации от 30.05.2001 № 16, </w:t>
      </w:r>
      <w:hyperlink r:id="rId20" w:history="1">
        <w:proofErr w:type="spellStart"/>
        <w:r w:rsidRPr="00FA0775">
          <w:rPr>
            <w:rFonts w:ascii="Times New Roman" w:hAnsi="Times New Roman" w:cs="Times New Roman"/>
            <w:color w:val="0000FF"/>
            <w:sz w:val="24"/>
            <w:szCs w:val="24"/>
          </w:rPr>
          <w:t>СанПиН</w:t>
        </w:r>
        <w:proofErr w:type="spellEnd"/>
        <w:r w:rsidRPr="00FA0775">
          <w:rPr>
            <w:rFonts w:ascii="Times New Roman" w:hAnsi="Times New Roman" w:cs="Times New Roman"/>
            <w:color w:val="0000FF"/>
            <w:sz w:val="24"/>
            <w:szCs w:val="24"/>
          </w:rPr>
          <w:t xml:space="preserve"> 2.1.7.1322-03</w:t>
        </w:r>
      </w:hyperlink>
      <w:r w:rsidRPr="00FA0775">
        <w:rPr>
          <w:rFonts w:ascii="Times New Roman" w:hAnsi="Times New Roman" w:cs="Times New Roman"/>
          <w:sz w:val="24"/>
          <w:szCs w:val="24"/>
        </w:rPr>
        <w:t xml:space="preserve"> «Гигиенические требования к размещению и обезвреживанию отходов производства и потребления», утвержденным Постановлением Главного государственного санитарного врача Российской Федерации от 30.04.2003 №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w:t>
      </w:r>
      <w:r w:rsidRPr="00FA0775">
        <w:rPr>
          <w:rFonts w:ascii="Times New Roman" w:hAnsi="Times New Roman" w:cs="Times New Roman"/>
          <w:sz w:val="24"/>
          <w:szCs w:val="24"/>
        </w:rPr>
        <w:lastRenderedPageBreak/>
        <w:t>потребления в</w:t>
      </w:r>
      <w:proofErr w:type="gramEnd"/>
      <w:r w:rsidRPr="00FA0775">
        <w:rPr>
          <w:rFonts w:ascii="Times New Roman" w:hAnsi="Times New Roman" w:cs="Times New Roman"/>
          <w:sz w:val="24"/>
          <w:szCs w:val="24"/>
        </w:rPr>
        <w:t xml:space="preserve"> </w:t>
      </w:r>
      <w:proofErr w:type="gramStart"/>
      <w:r w:rsidRPr="00FA0775">
        <w:rPr>
          <w:rFonts w:ascii="Times New Roman" w:hAnsi="Times New Roman" w:cs="Times New Roman"/>
          <w:sz w:val="24"/>
          <w:szCs w:val="24"/>
        </w:rPr>
        <w:t>процессе</w:t>
      </w:r>
      <w:proofErr w:type="gramEnd"/>
      <w:r w:rsidRPr="00FA0775">
        <w:rPr>
          <w:rFonts w:ascii="Times New Roman" w:hAnsi="Times New Roman" w:cs="Times New Roman"/>
          <w:sz w:val="24"/>
          <w:szCs w:val="24"/>
        </w:rPr>
        <w:t xml:space="preserve"> хозяйственной деятельности, сбережения природных ресурсов, повышения экологической культуры населения.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1.3. Действие настоящего Положения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2. ОСНОВНЫЕ ПОНЯТИЯ</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2.1. В настоящем Положении используется следующие понятия:</w:t>
      </w:r>
    </w:p>
    <w:p w:rsidR="00FA0775" w:rsidRPr="00FA0775" w:rsidRDefault="00FA0775" w:rsidP="00FA0775">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Положением;</w:t>
      </w:r>
      <w:proofErr w:type="gramEnd"/>
    </w:p>
    <w:p w:rsidR="00FA0775" w:rsidRPr="00FA0775" w:rsidRDefault="00FA0775" w:rsidP="00FA0775">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вид отходов - совокупность отходов, которые имеют общие признаки в соответствии с системой классификации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биологические отходы - трупы животных и птиц, абортированные и мертворожденные плоды, ветеринарные </w:t>
      </w:r>
      <w:proofErr w:type="spellStart"/>
      <w:r w:rsidRPr="00FA0775">
        <w:rPr>
          <w:rFonts w:ascii="Times New Roman" w:hAnsi="Times New Roman" w:cs="Times New Roman"/>
          <w:sz w:val="24"/>
          <w:szCs w:val="24"/>
        </w:rPr>
        <w:t>конфискаты</w:t>
      </w:r>
      <w:proofErr w:type="spellEnd"/>
      <w:r w:rsidRPr="00FA0775">
        <w:rPr>
          <w:rFonts w:ascii="Times New Roman" w:hAnsi="Times New Roman" w:cs="Times New Roman"/>
          <w:sz w:val="24"/>
          <w:szCs w:val="24"/>
        </w:rPr>
        <w:t>, другие отходы, непригодные в пищу людям и на корм животным;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FA0775" w:rsidRPr="00FA0775" w:rsidRDefault="00FA0775" w:rsidP="00FA0775">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t xml:space="preserve">сбор отходов - прием отходов в целях их дальнейших обработки, утилизации, </w:t>
      </w:r>
      <w:r w:rsidRPr="00FA0775">
        <w:rPr>
          <w:rFonts w:ascii="Times New Roman" w:hAnsi="Times New Roman" w:cs="Times New Roman"/>
          <w:sz w:val="24"/>
          <w:szCs w:val="24"/>
        </w:rPr>
        <w:lastRenderedPageBreak/>
        <w:t>обезвреживания, размещения лицом, осуществляющим их обработку, утилизацию, обезвреживание, размещение;</w:t>
      </w:r>
      <w:proofErr w:type="gramEnd"/>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норматив образования отходов - установленное количество отходов конкретного вида при производстве единицы продукции; </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сортировка отходов - разделение отходов согласно определенным критериям на качественно различающиеся составляющие;</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FA0775">
        <w:rPr>
          <w:rFonts w:ascii="Times New Roman" w:hAnsi="Times New Roman" w:cs="Times New Roman"/>
          <w:sz w:val="24"/>
          <w:szCs w:val="24"/>
        </w:rPr>
        <w:t>рециклинг</w:t>
      </w:r>
      <w:proofErr w:type="spellEnd"/>
      <w:r w:rsidRPr="00FA0775">
        <w:rPr>
          <w:rFonts w:ascii="Times New Roman" w:hAnsi="Times New Roman" w:cs="Times New Roman"/>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размещение отходов - хранение и захоронение отходов.</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3. ПОРЯДОК ОРГАНИЗАЦИИ НАКОПЛЕНИЯ, ВЫВОЗА</w:t>
      </w:r>
    </w:p>
    <w:p w:rsidR="00FA0775" w:rsidRPr="00FA0775" w:rsidRDefault="00FA0775" w:rsidP="00FA0775">
      <w:pPr>
        <w:pStyle w:val="ConsPlusTitle"/>
        <w:jc w:val="center"/>
        <w:rPr>
          <w:rFonts w:ascii="Times New Roman" w:hAnsi="Times New Roman" w:cs="Times New Roman"/>
          <w:sz w:val="24"/>
          <w:szCs w:val="24"/>
        </w:rPr>
      </w:pPr>
      <w:r w:rsidRPr="00FA0775">
        <w:rPr>
          <w:rFonts w:ascii="Times New Roman" w:hAnsi="Times New Roman" w:cs="Times New Roman"/>
          <w:sz w:val="24"/>
          <w:szCs w:val="24"/>
        </w:rPr>
        <w:t xml:space="preserve">(ТРАНСПОРТИРОВАНИЯ), РАЗМЕЩЕНИЯ И УТИЛИЗАЦИИ </w:t>
      </w:r>
      <w:proofErr w:type="gramStart"/>
      <w:r w:rsidRPr="00FA0775">
        <w:rPr>
          <w:rFonts w:ascii="Times New Roman" w:hAnsi="Times New Roman" w:cs="Times New Roman"/>
          <w:sz w:val="24"/>
          <w:szCs w:val="24"/>
        </w:rPr>
        <w:t>БЫТОВЫХ</w:t>
      </w:r>
      <w:proofErr w:type="gramEnd"/>
    </w:p>
    <w:p w:rsidR="00FA0775" w:rsidRPr="00FA0775" w:rsidRDefault="00FA0775" w:rsidP="00FA0775">
      <w:pPr>
        <w:pStyle w:val="ConsPlusTitle"/>
        <w:jc w:val="center"/>
        <w:rPr>
          <w:rFonts w:ascii="Times New Roman" w:hAnsi="Times New Roman" w:cs="Times New Roman"/>
          <w:sz w:val="24"/>
          <w:szCs w:val="24"/>
        </w:rPr>
      </w:pPr>
      <w:r w:rsidRPr="00FA0775">
        <w:rPr>
          <w:rFonts w:ascii="Times New Roman" w:hAnsi="Times New Roman" w:cs="Times New Roman"/>
          <w:sz w:val="24"/>
          <w:szCs w:val="24"/>
        </w:rPr>
        <w:t>И ПРОМЫШЛЕННЫХ ОТХОДОВ</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3.1. Накопление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3.1.1. Накопление отходов производства и потребления допускается только в местах (на площадках) накопления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Места (площадки) накопления отходов должны соответствовать требованиям в области санитарно-эпидемиологического благополучия населения и действующего </w:t>
      </w:r>
      <w:r w:rsidRPr="00FA0775">
        <w:rPr>
          <w:rFonts w:ascii="Times New Roman" w:hAnsi="Times New Roman" w:cs="Times New Roman"/>
          <w:sz w:val="24"/>
          <w:szCs w:val="24"/>
        </w:rPr>
        <w:lastRenderedPageBreak/>
        <w:t>законодательства.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Места размещения контейнерных площадок определяются проектной документацией и генеральной схемой очистки территории сельского поселения.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3.1.2. Требования к размещению и оборудованию контейнерных площадок, подъездных путей к ним: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а) контейнерные площадки следует размещать:</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удаленными от окон жилых зданий, границ участков детских учреждений, мест отдыха на расстоянии не менее чем 20 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не допускается размещение контейнерной площадки, если: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транспорт вынужден двигаться задним ходом в условиях отсутствия видимости при выезде на проезжую часть;</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над контейнерной площадкой имеются линии электропередач;</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уполномоченным органом, и согласовывается с главным архитектором муниципального района;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г) контейнерные площадки должны иметь:</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FA0775" w:rsidRPr="00FA0775" w:rsidRDefault="00FA0775" w:rsidP="00FA0775">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w:t>
      </w:r>
      <w:proofErr w:type="gramEnd"/>
      <w:r w:rsidRPr="00FA0775">
        <w:rPr>
          <w:rFonts w:ascii="Times New Roman" w:hAnsi="Times New Roman" w:cs="Times New Roman"/>
          <w:sz w:val="24"/>
          <w:szCs w:val="24"/>
        </w:rPr>
        <w:t xml:space="preserve"> если подъездов меньше - одну контейнерную площадку при каждом доме;</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покрытие контейнерной площадки, аналогичное покрытию транспортных проездов;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уклон покрытия контейнерной площадки 5 - 10% в сторону проезжей части, чтобы не допускать застаивания воды и скатывания контейнера;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ширину подъездных путей к контейнерной площадке не менее 3,5 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сквозной подъезд к контейнерной площадке или подъезд, исключающий движение задним ходом;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осветительное оборудование в местах отсутствия </w:t>
      </w:r>
      <w:proofErr w:type="spellStart"/>
      <w:r w:rsidRPr="00FA0775">
        <w:rPr>
          <w:rFonts w:ascii="Times New Roman" w:hAnsi="Times New Roman" w:cs="Times New Roman"/>
          <w:sz w:val="24"/>
          <w:szCs w:val="24"/>
        </w:rPr>
        <w:t>внутридворового</w:t>
      </w:r>
      <w:proofErr w:type="spellEnd"/>
      <w:r w:rsidRPr="00FA0775">
        <w:rPr>
          <w:rFonts w:ascii="Times New Roman" w:hAnsi="Times New Roman" w:cs="Times New Roman"/>
          <w:sz w:val="24"/>
          <w:szCs w:val="24"/>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озеленение деревьями с высокой степенью </w:t>
      </w:r>
      <w:proofErr w:type="spellStart"/>
      <w:r w:rsidRPr="00FA0775">
        <w:rPr>
          <w:rFonts w:ascii="Times New Roman" w:hAnsi="Times New Roman" w:cs="Times New Roman"/>
          <w:sz w:val="24"/>
          <w:szCs w:val="24"/>
        </w:rPr>
        <w:t>фитонцидности</w:t>
      </w:r>
      <w:proofErr w:type="spellEnd"/>
      <w:r w:rsidRPr="00FA0775">
        <w:rPr>
          <w:rFonts w:ascii="Times New Roman" w:hAnsi="Times New Roman" w:cs="Times New Roman"/>
          <w:sz w:val="24"/>
          <w:szCs w:val="24"/>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FA0775">
        <w:rPr>
          <w:rFonts w:ascii="Times New Roman" w:hAnsi="Times New Roman" w:cs="Times New Roman"/>
          <w:sz w:val="24"/>
          <w:szCs w:val="24"/>
        </w:rPr>
        <w:t>периметральной</w:t>
      </w:r>
      <w:proofErr w:type="spellEnd"/>
      <w:r w:rsidRPr="00FA0775">
        <w:rPr>
          <w:rFonts w:ascii="Times New Roman" w:hAnsi="Times New Roman" w:cs="Times New Roman"/>
          <w:sz w:val="24"/>
          <w:szCs w:val="24"/>
        </w:rPr>
        <w:t xml:space="preserve"> живой изгороди в виде высоких кустарников без плодов и ягод.</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3.1.3. На территории сельского поселения запрещается: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а) складирование отходов вне специальных контейнерных площадок или специально </w:t>
      </w:r>
      <w:r w:rsidRPr="00FA0775">
        <w:rPr>
          <w:rFonts w:ascii="Times New Roman" w:hAnsi="Times New Roman" w:cs="Times New Roman"/>
          <w:sz w:val="24"/>
          <w:szCs w:val="24"/>
        </w:rPr>
        <w:lastRenderedPageBreak/>
        <w:t>отведенных мест, в том числе на придомовой территории многоквартирных домов и прилегающей к индивидуальным домам территории;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использование мест временного хранения отходов при отсутствии правовых оснований;</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 сжигание всех видов отходов без специализированного оборудования, обеспечивающего очистку выбросов;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г) складирование в контейнер и на контейнерные площадки ботвы, травы, соломы, веток, листвы, строительного мусора;</w:t>
      </w:r>
    </w:p>
    <w:p w:rsidR="00FA0775" w:rsidRPr="00FA0775" w:rsidRDefault="00FA0775" w:rsidP="00FA0775">
      <w:pPr>
        <w:pStyle w:val="ConsPlusNormal"/>
        <w:ind w:firstLine="540"/>
        <w:jc w:val="both"/>
        <w:rPr>
          <w:rFonts w:ascii="Times New Roman" w:hAnsi="Times New Roman" w:cs="Times New Roman"/>
          <w:sz w:val="24"/>
          <w:szCs w:val="24"/>
        </w:rPr>
      </w:pPr>
      <w:proofErr w:type="spellStart"/>
      <w:r w:rsidRPr="00FA0775">
        <w:rPr>
          <w:rFonts w:ascii="Times New Roman" w:hAnsi="Times New Roman" w:cs="Times New Roman"/>
          <w:sz w:val="24"/>
          <w:szCs w:val="24"/>
        </w:rPr>
        <w:t>д</w:t>
      </w:r>
      <w:proofErr w:type="spellEnd"/>
      <w:r w:rsidRPr="00FA0775">
        <w:rPr>
          <w:rFonts w:ascii="Times New Roman" w:hAnsi="Times New Roman" w:cs="Times New Roman"/>
          <w:sz w:val="24"/>
          <w:szCs w:val="24"/>
        </w:rPr>
        <w:t>) устройство и эксплуатация дренирующих выгребных ям, а также выпуск канализационных стоков открытым способом в дренажные канавы;</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FA0775" w:rsidRPr="00FA0775" w:rsidRDefault="00FA0775" w:rsidP="00FA0775">
      <w:pPr>
        <w:pStyle w:val="ConsPlusNormal"/>
        <w:ind w:firstLine="540"/>
        <w:jc w:val="both"/>
        <w:rPr>
          <w:rFonts w:ascii="Times New Roman" w:hAnsi="Times New Roman" w:cs="Times New Roman"/>
          <w:sz w:val="24"/>
          <w:szCs w:val="24"/>
        </w:rPr>
      </w:pPr>
      <w:proofErr w:type="spellStart"/>
      <w:r w:rsidRPr="00FA0775">
        <w:rPr>
          <w:rFonts w:ascii="Times New Roman" w:hAnsi="Times New Roman" w:cs="Times New Roman"/>
          <w:sz w:val="24"/>
          <w:szCs w:val="24"/>
        </w:rPr>
        <w:t>з</w:t>
      </w:r>
      <w:proofErr w:type="spellEnd"/>
      <w:r w:rsidRPr="00FA0775">
        <w:rPr>
          <w:rFonts w:ascii="Times New Roman" w:hAnsi="Times New Roman" w:cs="Times New Roman"/>
          <w:sz w:val="24"/>
          <w:szCs w:val="24"/>
        </w:rPr>
        <w:t>) накапливать и размещать отходы производства и потребления в несанкционированных местах.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 Вывоз (транспортирование)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3.2.1. Вывоз (транспортирование) отходов на территории сельского поселения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3.2.3. Транспортирование отходов производства и потребления с контейнеров должно осуществляться специализированным автотранспортом.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3.2.4. Вывоз опасных отходов I - IV классов опасности осуществляется при следующих условиях: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а) наличие паспорта опасных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наличие специально оборудованных и снабженных специальными знаками транспортных средств;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 соблюдение требований безопасности к транспортированию опасных отходов на транспортных средствах;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3.3. Размещение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3.3.4. Временное хранение отходов производства и потребления допускается: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а) на производственной территории основных производителей (изготовителей)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lastRenderedPageBreak/>
        <w:t>для селективного сбора и накопления отдельных разновидностей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на приемных пунктах сбора вторичного сырья;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 на контейнерных площадках или специально установленных местах.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3.4. Утилизация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3.4.3. Утилизация опасных отходов производится в порядке, установленном действующим законодательством.</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4. ОСОБЕННОСТИ ОБРАЩЕНИЯ С ОТДЕЛЬНЫМИ ВИДАМИ ОТХОДОВ</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 Твердые коммунальные отходы.</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4.1.1. Накопление твердых коммунальных отходов физическими и юридическими лицами, индивидуальными предпринимателями должно осуществляться: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 в контейнеры для отходов либо контейнеры заглубленного типа на определенных оборудованных контейнерных площадках;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4.1.3. Запрещается складирование в контейнеры для накопления отходов, указанные в пунктах 4.1.1, 4.1.2 настоящих Правил, отработанных горюче-смазочных материалов, автошин, аккумуляторов, металлолома, ртутьсодержащих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4.3, 4.6 настоящих Правил.</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4.1.4. Основными системами накопления и удаления твердых коммунальных отходов являются: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FA0775">
        <w:rPr>
          <w:rFonts w:ascii="Times New Roman" w:hAnsi="Times New Roman" w:cs="Times New Roman"/>
          <w:sz w:val="24"/>
          <w:szCs w:val="24"/>
        </w:rPr>
        <w:t>мусоровозные</w:t>
      </w:r>
      <w:proofErr w:type="spellEnd"/>
      <w:r w:rsidRPr="00FA0775">
        <w:rPr>
          <w:rFonts w:ascii="Times New Roman" w:hAnsi="Times New Roman" w:cs="Times New Roman"/>
          <w:sz w:val="24"/>
          <w:szCs w:val="24"/>
        </w:rPr>
        <w:t xml:space="preserve"> машины производится промывка (дезинфекция) контейнера и замена мешка по мере необходимости;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2) система "несменяемых" сборников - для контейнеров, </w:t>
      </w:r>
      <w:proofErr w:type="gramStart"/>
      <w:r w:rsidRPr="00FA0775">
        <w:rPr>
          <w:rFonts w:ascii="Times New Roman" w:hAnsi="Times New Roman" w:cs="Times New Roman"/>
          <w:sz w:val="24"/>
          <w:szCs w:val="24"/>
        </w:rPr>
        <w:t>при</w:t>
      </w:r>
      <w:proofErr w:type="gramEnd"/>
      <w:r w:rsidRPr="00FA0775">
        <w:rPr>
          <w:rFonts w:ascii="Times New Roman" w:hAnsi="Times New Roman" w:cs="Times New Roman"/>
          <w:sz w:val="24"/>
          <w:szCs w:val="24"/>
        </w:rPr>
        <w:t xml:space="preserve"> которой отходы выгружаются непосредственно в </w:t>
      </w:r>
      <w:proofErr w:type="spellStart"/>
      <w:r w:rsidRPr="00FA0775">
        <w:rPr>
          <w:rFonts w:ascii="Times New Roman" w:hAnsi="Times New Roman" w:cs="Times New Roman"/>
          <w:sz w:val="24"/>
          <w:szCs w:val="24"/>
        </w:rPr>
        <w:t>мусоровозные</w:t>
      </w:r>
      <w:proofErr w:type="spellEnd"/>
      <w:r w:rsidRPr="00FA0775">
        <w:rPr>
          <w:rFonts w:ascii="Times New Roman" w:hAnsi="Times New Roman" w:cs="Times New Roman"/>
          <w:sz w:val="24"/>
          <w:szCs w:val="24"/>
        </w:rPr>
        <w:t xml:space="preserve"> машины, а контейнеры после опорожнения устанавливаются на место.</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w:t>
      </w:r>
      <w:r w:rsidRPr="00FA0775">
        <w:rPr>
          <w:rFonts w:ascii="Times New Roman" w:hAnsi="Times New Roman" w:cs="Times New Roman"/>
          <w:sz w:val="24"/>
          <w:szCs w:val="24"/>
        </w:rPr>
        <w:lastRenderedPageBreak/>
        <w:t>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2) в зимний период с 1 октября по 1 апреля не реже одного раза в период.</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4.1.6. Транспортирование твердых коммунальных отходов с контейнеров осуществляется: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1) в холодное время года (при температуре -5° и ниже) не реже одного раза в три дня;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2) в теплое время года (при плюсовой температуре свыше +5°) ежедневно.</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Вывоз твердых коммунальных отходов с контейнеров заглубленного типа осуществляется не реже одного раза в три дня.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 территориях многоквартирных домов организации, осуществляющие управление многоквартирными домами;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FA0775" w:rsidRPr="00FA0775" w:rsidRDefault="00FA0775" w:rsidP="00FA0775">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roofErr w:type="gramEnd"/>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4.1.10. Вывоз отходов с территорий садоводческих, огороднических и дачных </w:t>
      </w:r>
      <w:r w:rsidRPr="00FA0775">
        <w:rPr>
          <w:rFonts w:ascii="Times New Roman" w:hAnsi="Times New Roman" w:cs="Times New Roman"/>
          <w:sz w:val="24"/>
          <w:szCs w:val="24"/>
        </w:rPr>
        <w:lastRenderedPageBreak/>
        <w:t>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4.1.12. Сжигание отходов открытым способом, в том числе на территории объединений и кооперативов, не допускается.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4.2. Строительные отходы.</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4.2.3. Сжигание отходов открытым способом на территории объектов строительства не допускается.</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 Особенности обращения с ртутьсодержащими отходами.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Данные виды отходов относятся к 1 классу опасности и квалифицируются как чрезвычайно опасные.</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4.3.2. Сбор ртутьсодержащих отходов на территории сельского поселения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4.3.4. Накопление ртутьсодержащих отходов от физических лиц, проживающих в многоквартирных домах, производят:</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w:t>
      </w:r>
      <w:r w:rsidRPr="00FA0775">
        <w:rPr>
          <w:rFonts w:ascii="Times New Roman" w:hAnsi="Times New Roman" w:cs="Times New Roman"/>
          <w:sz w:val="24"/>
          <w:szCs w:val="24"/>
        </w:rPr>
        <w:lastRenderedPageBreak/>
        <w:t>оказание услуг по содержанию и ремонту общего имущества в таком доме.</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4.3.6. Накопление ртутьсодержащих отходов производится отдельно от других видов отходов в специальном контейнере.</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4.4. Отходы, образующиеся в лечебно-профилактических учреждениях.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4.4.1. </w:t>
      </w:r>
      <w:proofErr w:type="gramStart"/>
      <w:r w:rsidRPr="00FA0775">
        <w:rPr>
          <w:rFonts w:ascii="Times New Roman" w:hAnsi="Times New Roman" w:cs="Times New Roman"/>
          <w:sz w:val="24"/>
          <w:szCs w:val="24"/>
        </w:rPr>
        <w:t>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roofErr w:type="gramEnd"/>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4.4.2. Обращение с отходами, образующимися в медицинских учреждениях, осуществляется в соответствии с требованиями </w:t>
      </w:r>
      <w:hyperlink r:id="rId21" w:history="1">
        <w:proofErr w:type="spellStart"/>
        <w:r w:rsidRPr="00FA0775">
          <w:rPr>
            <w:rFonts w:ascii="Times New Roman" w:hAnsi="Times New Roman" w:cs="Times New Roman"/>
            <w:color w:val="0000FF"/>
            <w:sz w:val="24"/>
            <w:szCs w:val="24"/>
          </w:rPr>
          <w:t>СанПиН</w:t>
        </w:r>
        <w:proofErr w:type="spellEnd"/>
        <w:r w:rsidRPr="00FA0775">
          <w:rPr>
            <w:rFonts w:ascii="Times New Roman" w:hAnsi="Times New Roman" w:cs="Times New Roman"/>
            <w:color w:val="0000FF"/>
            <w:sz w:val="24"/>
            <w:szCs w:val="24"/>
          </w:rPr>
          <w:t xml:space="preserve"> 2.1.7.2790-10</w:t>
        </w:r>
      </w:hyperlink>
      <w:r w:rsidRPr="00FA0775">
        <w:rPr>
          <w:rFonts w:ascii="Times New Roman" w:hAnsi="Times New Roman" w:cs="Times New Roman"/>
          <w:sz w:val="24"/>
          <w:szCs w:val="24"/>
        </w:rPr>
        <w:t xml:space="preserve"> "Санитарно-эпидемиологические требования к обращению с медицинскими отходами".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4.5. Биологические отходы.</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6.5.1. Накопление, сбор, утилизация и уничтожение биологических отходов осуществляется в соответствии с Ветеринарно-санитарными </w:t>
      </w:r>
      <w:hyperlink r:id="rId22" w:history="1">
        <w:r w:rsidRPr="00FA0775">
          <w:rPr>
            <w:rFonts w:ascii="Times New Roman" w:hAnsi="Times New Roman" w:cs="Times New Roman"/>
            <w:color w:val="0000FF"/>
            <w:sz w:val="24"/>
            <w:szCs w:val="24"/>
          </w:rPr>
          <w:t>правилами</w:t>
        </w:r>
      </w:hyperlink>
      <w:r w:rsidRPr="00FA0775">
        <w:rPr>
          <w:rFonts w:ascii="Times New Roman" w:hAnsi="Times New Roman" w:cs="Times New Roman"/>
          <w:sz w:val="24"/>
          <w:szCs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 Промышленные отходы с территории предприятий.</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4.6.4. Промышленные отходы обезвреживаются, перерабатываются или повторно используются в порядке, установленном действующим законодательством.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4.6.5. Промышленные отходы разделяются по видам и вывозятся для последующего </w:t>
      </w:r>
      <w:r w:rsidRPr="00FA0775">
        <w:rPr>
          <w:rFonts w:ascii="Times New Roman" w:hAnsi="Times New Roman" w:cs="Times New Roman"/>
          <w:sz w:val="24"/>
          <w:szCs w:val="24"/>
        </w:rPr>
        <w:lastRenderedPageBreak/>
        <w:t>размещения (утилизации, переработки) в специализированные места.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4.6.6.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4.6.7.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 Жидкие бытовые отходы.</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4.7.2. Выгребная яма должны иметь открывающиеся загрузочные люки с установленными под ними решетками с отверстиями до 25 мм.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4.7.4.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w:t>
      </w:r>
      <w:proofErr w:type="spellStart"/>
      <w:r w:rsidRPr="00FA0775">
        <w:rPr>
          <w:rFonts w:ascii="Times New Roman" w:hAnsi="Times New Roman" w:cs="Times New Roman"/>
          <w:sz w:val="24"/>
          <w:szCs w:val="24"/>
        </w:rPr>
        <w:t>x</w:t>
      </w:r>
      <w:proofErr w:type="spellEnd"/>
      <w:r w:rsidRPr="00FA0775">
        <w:rPr>
          <w:rFonts w:ascii="Times New Roman" w:hAnsi="Times New Roman" w:cs="Times New Roman"/>
          <w:sz w:val="24"/>
          <w:szCs w:val="24"/>
        </w:rPr>
        <w:t xml:space="preserve"> 0,8 м или стандартный круглый чугунный, пластиковый, металлический.</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4.7.8.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w:t>
      </w:r>
      <w:proofErr w:type="gramStart"/>
      <w:r w:rsidRPr="00FA0775">
        <w:rPr>
          <w:rFonts w:ascii="Times New Roman" w:hAnsi="Times New Roman" w:cs="Times New Roman"/>
          <w:sz w:val="24"/>
          <w:szCs w:val="24"/>
        </w:rPr>
        <w:t>выше</w:t>
      </w:r>
      <w:proofErr w:type="gramEnd"/>
      <w:r w:rsidRPr="00FA0775">
        <w:rPr>
          <w:rFonts w:ascii="Times New Roman" w:hAnsi="Times New Roman" w:cs="Times New Roman"/>
          <w:sz w:val="24"/>
          <w:szCs w:val="24"/>
        </w:rPr>
        <w:t xml:space="preserve"> чем до 0,35 м от поверхности земли.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4.7.10. Наземная часть выгребной ямы и дворовых уборных должна быть непроницаемой для грызунов и насекомых.</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4.7.12. Уборные и выгребные ямы дезинфицируют растворами состава: хлорная известь (10%), </w:t>
      </w:r>
      <w:proofErr w:type="spellStart"/>
      <w:r w:rsidRPr="00FA0775">
        <w:rPr>
          <w:rFonts w:ascii="Times New Roman" w:hAnsi="Times New Roman" w:cs="Times New Roman"/>
          <w:sz w:val="24"/>
          <w:szCs w:val="24"/>
        </w:rPr>
        <w:t>гипохлорид</w:t>
      </w:r>
      <w:proofErr w:type="spellEnd"/>
      <w:r w:rsidRPr="00FA0775">
        <w:rPr>
          <w:rFonts w:ascii="Times New Roman" w:hAnsi="Times New Roman" w:cs="Times New Roman"/>
          <w:sz w:val="24"/>
          <w:szCs w:val="24"/>
        </w:rPr>
        <w:t xml:space="preserve"> натрия (3 - 5%), лизол (5%), </w:t>
      </w:r>
      <w:proofErr w:type="spellStart"/>
      <w:r w:rsidRPr="00FA0775">
        <w:rPr>
          <w:rFonts w:ascii="Times New Roman" w:hAnsi="Times New Roman" w:cs="Times New Roman"/>
          <w:sz w:val="24"/>
          <w:szCs w:val="24"/>
        </w:rPr>
        <w:t>нафтализол</w:t>
      </w:r>
      <w:proofErr w:type="spellEnd"/>
      <w:r w:rsidRPr="00FA0775">
        <w:rPr>
          <w:rFonts w:ascii="Times New Roman" w:hAnsi="Times New Roman" w:cs="Times New Roman"/>
          <w:sz w:val="24"/>
          <w:szCs w:val="24"/>
        </w:rPr>
        <w:t xml:space="preserve"> (10%), креолин (5%), метасиликат натрия (10%). </w:t>
      </w:r>
      <w:proofErr w:type="gramStart"/>
      <w:r w:rsidRPr="00FA0775">
        <w:rPr>
          <w:rFonts w:ascii="Times New Roman" w:hAnsi="Times New Roman" w:cs="Times New Roman"/>
          <w:sz w:val="24"/>
          <w:szCs w:val="24"/>
        </w:rPr>
        <w:t>(Эти же растворы применяют для дезинфекции деревянных мусоросборников.</w:t>
      </w:r>
      <w:proofErr w:type="gramEnd"/>
      <w:r w:rsidRPr="00FA0775">
        <w:rPr>
          <w:rFonts w:ascii="Times New Roman" w:hAnsi="Times New Roman" w:cs="Times New Roman"/>
          <w:sz w:val="24"/>
          <w:szCs w:val="24"/>
        </w:rPr>
        <w:t xml:space="preserve"> </w:t>
      </w:r>
      <w:proofErr w:type="gramStart"/>
      <w:r w:rsidRPr="00FA0775">
        <w:rPr>
          <w:rFonts w:ascii="Times New Roman" w:hAnsi="Times New Roman" w:cs="Times New Roman"/>
          <w:sz w:val="24"/>
          <w:szCs w:val="24"/>
        </w:rPr>
        <w:t>Время контакта не менее 2 мин.).</w:t>
      </w:r>
      <w:proofErr w:type="gramEnd"/>
      <w:r w:rsidRPr="00FA0775">
        <w:rPr>
          <w:rFonts w:ascii="Times New Roman" w:hAnsi="Times New Roman" w:cs="Times New Roman"/>
          <w:sz w:val="24"/>
          <w:szCs w:val="24"/>
        </w:rPr>
        <w:t xml:space="preserve"> Запрещается применять сухую хлорную известь (исключение составляют пищевые объекты и медицинские лечебно-профилактические учреждения).</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lastRenderedPageBreak/>
        <w:t>5. ОТВЕТСТВЕННОСТЬ</w:t>
      </w:r>
    </w:p>
    <w:p w:rsidR="00FA0775" w:rsidRPr="00FA0775" w:rsidRDefault="00FA0775" w:rsidP="00FA0775">
      <w:pPr>
        <w:pStyle w:val="ConsPlusNormal"/>
        <w:jc w:val="center"/>
        <w:rPr>
          <w:rFonts w:ascii="Times New Roman" w:hAnsi="Times New Roman" w:cs="Times New Roman"/>
          <w:sz w:val="24"/>
          <w:szCs w:val="24"/>
        </w:rPr>
      </w:pP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5.1. За неисполнение настоящих Правил физические и юридические лица, индивидуальные предприниматели несут ответственность в соответствии с </w:t>
      </w:r>
      <w:hyperlink r:id="rId23" w:history="1">
        <w:r w:rsidRPr="00FA0775">
          <w:rPr>
            <w:rFonts w:ascii="Times New Roman" w:hAnsi="Times New Roman" w:cs="Times New Roman"/>
            <w:color w:val="0000FF"/>
            <w:sz w:val="24"/>
            <w:szCs w:val="24"/>
          </w:rPr>
          <w:t>Кодексом</w:t>
        </w:r>
      </w:hyperlink>
      <w:r w:rsidRPr="00FA0775">
        <w:rPr>
          <w:rFonts w:ascii="Times New Roman" w:hAnsi="Times New Roman" w:cs="Times New Roman"/>
          <w:sz w:val="24"/>
          <w:szCs w:val="24"/>
        </w:rPr>
        <w:t xml:space="preserve"> Республики Башкортостан об административных правонарушениях от 23.06.2011 N 413-з.</w:t>
      </w:r>
    </w:p>
    <w:p w:rsidR="00FA0775" w:rsidRPr="00FA0775" w:rsidRDefault="00FA0775" w:rsidP="00FA0775">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5.2.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FA0775" w:rsidRPr="00E71B42" w:rsidRDefault="00FA0775" w:rsidP="00FA0775">
      <w:pPr>
        <w:pStyle w:val="ConsPlusNormal"/>
        <w:jc w:val="both"/>
        <w:rPr>
          <w:rFonts w:ascii="Times New Roman" w:hAnsi="Times New Roman" w:cs="Times New Roman"/>
          <w:sz w:val="28"/>
          <w:szCs w:val="28"/>
        </w:rPr>
      </w:pPr>
    </w:p>
    <w:p w:rsidR="00FA0775" w:rsidRPr="00E71B42" w:rsidRDefault="00FA0775" w:rsidP="00FA0775">
      <w:pPr>
        <w:rPr>
          <w:sz w:val="28"/>
          <w:szCs w:val="28"/>
        </w:rPr>
      </w:pPr>
      <w:bookmarkStart w:id="1" w:name="_GoBack"/>
      <w:bookmarkEnd w:id="1"/>
    </w:p>
    <w:p w:rsidR="00183088" w:rsidRDefault="00183088"/>
    <w:sectPr w:rsidR="00183088" w:rsidSect="00047A6D">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82" w:rsidRDefault="00B52282" w:rsidP="00047A6D">
      <w:r>
        <w:separator/>
      </w:r>
    </w:p>
  </w:endnote>
  <w:endnote w:type="continuationSeparator" w:id="0">
    <w:p w:rsidR="00B52282" w:rsidRDefault="00B52282" w:rsidP="00047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027"/>
      <w:docPartObj>
        <w:docPartGallery w:val="Page Numbers (Bottom of Page)"/>
        <w:docPartUnique/>
      </w:docPartObj>
    </w:sdtPr>
    <w:sdtContent>
      <w:p w:rsidR="00047A6D" w:rsidRDefault="00047A6D">
        <w:pPr>
          <w:pStyle w:val="a7"/>
          <w:jc w:val="right"/>
        </w:pPr>
        <w:fldSimple w:instr=" PAGE   \* MERGEFORMAT ">
          <w:r>
            <w:rPr>
              <w:noProof/>
            </w:rPr>
            <w:t>2</w:t>
          </w:r>
        </w:fldSimple>
      </w:p>
    </w:sdtContent>
  </w:sdt>
  <w:p w:rsidR="00047A6D" w:rsidRDefault="00047A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82" w:rsidRDefault="00B52282" w:rsidP="00047A6D">
      <w:r>
        <w:separator/>
      </w:r>
    </w:p>
  </w:footnote>
  <w:footnote w:type="continuationSeparator" w:id="0">
    <w:p w:rsidR="00B52282" w:rsidRDefault="00B52282" w:rsidP="00047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0775"/>
    <w:rsid w:val="00047A6D"/>
    <w:rsid w:val="00183088"/>
    <w:rsid w:val="00B52282"/>
    <w:rsid w:val="00FA0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FA0775"/>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FA0775"/>
    <w:rPr>
      <w:rFonts w:ascii="Times New Roman" w:hAnsi="Times New Roman" w:cs="Times New Roman" w:hint="default"/>
      <w:b/>
      <w:bCs/>
      <w:sz w:val="22"/>
      <w:szCs w:val="22"/>
    </w:rPr>
  </w:style>
  <w:style w:type="paragraph" w:styleId="a3">
    <w:name w:val="Balloon Text"/>
    <w:basedOn w:val="a"/>
    <w:link w:val="a4"/>
    <w:uiPriority w:val="99"/>
    <w:semiHidden/>
    <w:unhideWhenUsed/>
    <w:rsid w:val="00FA0775"/>
    <w:rPr>
      <w:rFonts w:ascii="Tahoma" w:hAnsi="Tahoma" w:cs="Tahoma"/>
      <w:sz w:val="16"/>
      <w:szCs w:val="16"/>
    </w:rPr>
  </w:style>
  <w:style w:type="character" w:customStyle="1" w:styleId="a4">
    <w:name w:val="Текст выноски Знак"/>
    <w:basedOn w:val="a0"/>
    <w:link w:val="a3"/>
    <w:uiPriority w:val="99"/>
    <w:semiHidden/>
    <w:rsid w:val="00FA0775"/>
    <w:rPr>
      <w:rFonts w:ascii="Tahoma" w:eastAsia="Times New Roman" w:hAnsi="Tahoma" w:cs="Tahoma"/>
      <w:sz w:val="16"/>
      <w:szCs w:val="16"/>
      <w:lang w:eastAsia="ru-RU"/>
    </w:rPr>
  </w:style>
  <w:style w:type="paragraph" w:customStyle="1" w:styleId="ConsPlusNormal">
    <w:name w:val="ConsPlusNormal"/>
    <w:rsid w:val="00FA0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775"/>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semiHidden/>
    <w:unhideWhenUsed/>
    <w:rsid w:val="00047A6D"/>
    <w:pPr>
      <w:tabs>
        <w:tab w:val="center" w:pos="4677"/>
        <w:tab w:val="right" w:pos="9355"/>
      </w:tabs>
    </w:pPr>
  </w:style>
  <w:style w:type="character" w:customStyle="1" w:styleId="a6">
    <w:name w:val="Верхний колонтитул Знак"/>
    <w:basedOn w:val="a0"/>
    <w:link w:val="a5"/>
    <w:uiPriority w:val="99"/>
    <w:semiHidden/>
    <w:rsid w:val="00047A6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7A6D"/>
    <w:pPr>
      <w:tabs>
        <w:tab w:val="center" w:pos="4677"/>
        <w:tab w:val="right" w:pos="9355"/>
      </w:tabs>
    </w:pPr>
  </w:style>
  <w:style w:type="character" w:customStyle="1" w:styleId="a8">
    <w:name w:val="Нижний колонтитул Знак"/>
    <w:basedOn w:val="a0"/>
    <w:link w:val="a7"/>
    <w:uiPriority w:val="99"/>
    <w:rsid w:val="00047A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0F3FFF5FB09C886D2E62ECC9C0C000B7BF18C319ECD3FA130AE3F8912B1973F5367CB20D54D3u9V3H" TargetMode="External"/><Relationship Id="rId18" Type="http://schemas.openxmlformats.org/officeDocument/2006/relationships/hyperlink" Target="consultantplus://offline/ref=0EDD252803453DDC46699702299300B99D83322B6AEEC0939D50B1E847931FB981BA4D53B0BDDA261A6CE9367CuAV5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EDD252803453DDC46699702299300B99D82332A67E6C0939D50B1E847931FB993BA155FB2BCC4271A79BF6739F90256D384949FF188ED8BuEV6H" TargetMode="External"/><Relationship Id="rId7" Type="http://schemas.openxmlformats.org/officeDocument/2006/relationships/image" Target="media/image1.png"/><Relationship Id="rId12" Type="http://schemas.openxmlformats.org/officeDocument/2006/relationships/hyperlink" Target="consultantplus://offline/ref=0EDD252803453DDC466989193C9300B99F83302565E6C0939D50B1E847931FB981BA4D53B0BDDA261A6CE9367CuAV5H" TargetMode="External"/><Relationship Id="rId17" Type="http://schemas.openxmlformats.org/officeDocument/2006/relationships/hyperlink" Target="consultantplus://offline/ref=0EDD252803453DDC46699702299300B99D8A332367E6C0939D50B1E847931FB981BA4D53B0BDDA261A6CE9367CuAV5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DD252803453DDC4669890F3FFF5FB09C886D2E66E7CAC2C80FEAB5109A15EED4F54C0FF6E9C9241A6CEB3763AE0F55uDVBH" TargetMode="External"/><Relationship Id="rId20" Type="http://schemas.openxmlformats.org/officeDocument/2006/relationships/hyperlink" Target="consultantplus://offline/ref=0EDD252803453DDC46699702299300B9988131216BE59D999509BDEA409C40AE94F3195EB2BCC5251026BA7228A10D55CC9A9580ED8AECu8V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DD252803453DDC466989193C9300B99E8B342262EFC0939D50B1E847931FB981BA4D53B0BDDA261A6CE9367CuAV5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EDD252803453DDC466989193C9300B99F83342066E8C0939D50B1E847931FB993BA155FB2BCC4271B79BF6739F90256D384949FF188ED8BuEV6H" TargetMode="External"/><Relationship Id="rId23" Type="http://schemas.openxmlformats.org/officeDocument/2006/relationships/hyperlink" Target="consultantplus://offline/ref=0EDD252803453DDC4669890F3FFF5FB09C886D2E62ECC9C0C00CB7BF18C319ECD3FA130AE3F8912B1973F5367CB20D54D3u9V3H" TargetMode="External"/><Relationship Id="rId10" Type="http://schemas.openxmlformats.org/officeDocument/2006/relationships/hyperlink" Target="consultantplus://offline/ref=0EDD252803453DDC466989193C9300B99E8A322164E7C0939D50B1E847931FB981BA4D53B0BDDA261A6CE9367CuAV5H" TargetMode="External"/><Relationship Id="rId19" Type="http://schemas.openxmlformats.org/officeDocument/2006/relationships/hyperlink" Target="consultantplus://offline/ref=0EDD252803453DDC46699702299300B99F81352561E59D999509BDEA409C40AE94F3195EB2BCC5241026BA7228A10D55CC9A9580ED8AECu8V3H" TargetMode="External"/><Relationship Id="rId4" Type="http://schemas.openxmlformats.org/officeDocument/2006/relationships/webSettings" Target="webSettings.xml"/><Relationship Id="rId9" Type="http://schemas.openxmlformats.org/officeDocument/2006/relationships/hyperlink" Target="consultantplus://offline/ref=0EDD252803453DDC466989193C9300B99F83302565E6C0939D50B1E847931FB981BA4D53B0BDDA261A6CE9367CuAV5H" TargetMode="External"/><Relationship Id="rId14" Type="http://schemas.openxmlformats.org/officeDocument/2006/relationships/hyperlink" Target="consultantplus://offline/ref=0EDD252803453DDC466989193C9300B99F8332256AE9C0939D50B1E847931FB993BA155CB9E895624E7FE93763AC0E4AD09A95u9V7H" TargetMode="External"/><Relationship Id="rId22" Type="http://schemas.openxmlformats.org/officeDocument/2006/relationships/hyperlink" Target="consultantplus://offline/ref=0EDD252803453DDC46699702299300B99B82332762E59D999509BDEA409C40BC94AB155CB3A2C4270570EB37u7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5559</Words>
  <Characters>31688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2019-04-15T10:33:00Z</dcterms:created>
  <dcterms:modified xsi:type="dcterms:W3CDTF">2019-04-15T11:08:00Z</dcterms:modified>
</cp:coreProperties>
</file>