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B212F" w:rsidTr="00A0269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3B212F" w:rsidRDefault="003B212F" w:rsidP="00A0269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B212F" w:rsidRDefault="003B212F" w:rsidP="00A02695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B212F" w:rsidRDefault="003B212F" w:rsidP="00A0269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3B212F" w:rsidRDefault="003B212F" w:rsidP="00A0269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B212F" w:rsidRDefault="003B212F" w:rsidP="00A02695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B212F" w:rsidRDefault="003B212F" w:rsidP="00A02695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B212F" w:rsidRDefault="003B212F" w:rsidP="00A0269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B212F" w:rsidRDefault="003B212F" w:rsidP="00A02695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3B212F" w:rsidRPr="00E17978" w:rsidRDefault="003B212F" w:rsidP="003B212F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3B212F" w:rsidRDefault="003B212F" w:rsidP="003B212F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3B212F" w:rsidRDefault="003B212F" w:rsidP="003B212F">
      <w:pPr>
        <w:jc w:val="center"/>
        <w:rPr>
          <w:b/>
          <w:sz w:val="28"/>
          <w:szCs w:val="28"/>
        </w:rPr>
      </w:pPr>
    </w:p>
    <w:p w:rsidR="003B212F" w:rsidRDefault="003B212F" w:rsidP="003B212F">
      <w:pPr>
        <w:jc w:val="center"/>
        <w:rPr>
          <w:b/>
          <w:sz w:val="28"/>
          <w:szCs w:val="28"/>
        </w:rPr>
      </w:pPr>
      <w:r w:rsidRPr="00D571A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D571AA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>113</w:t>
      </w:r>
      <w:r w:rsidRPr="00D571A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26</w:t>
      </w:r>
      <w:r w:rsidRPr="00D571AA">
        <w:rPr>
          <w:b/>
          <w:sz w:val="28"/>
          <w:szCs w:val="28"/>
        </w:rPr>
        <w:t xml:space="preserve"> ноября 2018 года «Об установлении </w:t>
      </w:r>
      <w:r>
        <w:rPr>
          <w:b/>
          <w:sz w:val="28"/>
          <w:szCs w:val="28"/>
        </w:rPr>
        <w:t>налога на имущество физических лиц</w:t>
      </w:r>
      <w:r w:rsidRPr="00D571AA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b/>
          <w:sz w:val="28"/>
          <w:szCs w:val="28"/>
        </w:rPr>
        <w:t>Р</w:t>
      </w:r>
      <w:r w:rsidRPr="00D571AA">
        <w:rPr>
          <w:b/>
          <w:sz w:val="28"/>
          <w:szCs w:val="28"/>
        </w:rPr>
        <w:t>еспублики Башкортостан</w:t>
      </w:r>
    </w:p>
    <w:p w:rsidR="003B212F" w:rsidRDefault="003B212F" w:rsidP="003B212F">
      <w:pPr>
        <w:jc w:val="center"/>
        <w:rPr>
          <w:b/>
          <w:sz w:val="28"/>
          <w:szCs w:val="28"/>
        </w:rPr>
      </w:pPr>
    </w:p>
    <w:p w:rsidR="003B212F" w:rsidRDefault="003B212F" w:rsidP="003B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B212F" w:rsidRDefault="003B212F" w:rsidP="003B2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Совета сельского поселения Кушманаковский сельсовет </w:t>
      </w:r>
      <w:r w:rsidRPr="00D571AA">
        <w:rPr>
          <w:sz w:val="28"/>
          <w:szCs w:val="28"/>
        </w:rPr>
        <w:t xml:space="preserve">муниципального района Бураевский район </w:t>
      </w:r>
      <w:r>
        <w:rPr>
          <w:sz w:val="28"/>
          <w:szCs w:val="28"/>
        </w:rPr>
        <w:t>Р</w:t>
      </w:r>
      <w:r w:rsidRPr="00D571AA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№  113 от 26 ноября 2018 года  </w:t>
      </w:r>
      <w:r w:rsidRPr="00D571AA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>налога на имущество физических лиц</w:t>
      </w:r>
      <w:r w:rsidRPr="00D571AA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 xml:space="preserve">Кушманаковский </w:t>
      </w:r>
      <w:r w:rsidRPr="00D571AA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3B212F" w:rsidRDefault="003B212F" w:rsidP="003B2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 4.3 Решения 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 (справка о пожаре или стихийном бедствии), в налоговый орган ».</w:t>
      </w:r>
    </w:p>
    <w:p w:rsidR="003B212F" w:rsidRDefault="003B212F" w:rsidP="003B2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3B212F" w:rsidRDefault="003B212F" w:rsidP="003B212F">
      <w:pPr>
        <w:jc w:val="both"/>
        <w:rPr>
          <w:sz w:val="28"/>
          <w:szCs w:val="28"/>
        </w:rPr>
      </w:pPr>
    </w:p>
    <w:p w:rsidR="003B212F" w:rsidRPr="001173C6" w:rsidRDefault="003B212F" w:rsidP="003B212F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3B212F" w:rsidRPr="001173C6" w:rsidRDefault="003B212F" w:rsidP="003B212F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3B212F" w:rsidRPr="001173C6" w:rsidRDefault="003B212F" w:rsidP="003B212F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3B212F" w:rsidRPr="001173C6" w:rsidRDefault="003B212F" w:rsidP="003B212F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3B212F" w:rsidRPr="001173C6" w:rsidRDefault="003B212F" w:rsidP="003B212F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3B212F" w:rsidRPr="001173C6" w:rsidRDefault="003B212F" w:rsidP="003B212F">
      <w:pPr>
        <w:spacing w:line="360" w:lineRule="auto"/>
        <w:ind w:firstLine="142"/>
        <w:rPr>
          <w:b/>
          <w:sz w:val="28"/>
          <w:szCs w:val="28"/>
        </w:rPr>
      </w:pPr>
    </w:p>
    <w:p w:rsidR="003B212F" w:rsidRPr="001173C6" w:rsidRDefault="003B212F" w:rsidP="003B212F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3B212F" w:rsidRPr="001173C6" w:rsidRDefault="003B212F" w:rsidP="003B212F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1173C6">
        <w:rPr>
          <w:b/>
          <w:sz w:val="28"/>
          <w:szCs w:val="28"/>
        </w:rPr>
        <w:t xml:space="preserve"> апреля 2019 года</w:t>
      </w:r>
    </w:p>
    <w:p w:rsidR="00754416" w:rsidRPr="003B212F" w:rsidRDefault="003B212F">
      <w:pPr>
        <w:rPr>
          <w:b/>
          <w:sz w:val="28"/>
          <w:szCs w:val="28"/>
        </w:rPr>
      </w:pPr>
      <w:r>
        <w:t xml:space="preserve">  </w:t>
      </w:r>
      <w:r w:rsidRPr="003B212F">
        <w:rPr>
          <w:b/>
          <w:sz w:val="28"/>
          <w:szCs w:val="28"/>
        </w:rPr>
        <w:t>№131</w:t>
      </w:r>
    </w:p>
    <w:sectPr w:rsidR="00754416" w:rsidRPr="003B212F" w:rsidSect="00861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2F"/>
    <w:rsid w:val="003B212F"/>
    <w:rsid w:val="007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3B212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3B212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2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2019-04-16T04:11:00Z</cp:lastPrinted>
  <dcterms:created xsi:type="dcterms:W3CDTF">2019-04-16T04:10:00Z</dcterms:created>
  <dcterms:modified xsi:type="dcterms:W3CDTF">2019-04-16T04:12:00Z</dcterms:modified>
</cp:coreProperties>
</file>