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35" w:rsidRDefault="00031535" w:rsidP="00031535"/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031535" w:rsidTr="008E4A3D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535" w:rsidRPr="004226C0" w:rsidRDefault="00031535" w:rsidP="008E4A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Башkортостан  Республикаhы</w:t>
            </w:r>
          </w:p>
          <w:p w:rsidR="00031535" w:rsidRPr="004226C0" w:rsidRDefault="00031535" w:rsidP="008E4A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Борай районы  муниципаль                                                                                                                                                                                                             районының  Кушманак ауыл</w:t>
            </w:r>
          </w:p>
          <w:p w:rsidR="00031535" w:rsidRPr="004226C0" w:rsidRDefault="00031535" w:rsidP="008E4A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советы ауыл биләмә</w:t>
            </w:r>
            <w:r w:rsidRPr="004226C0">
              <w:rPr>
                <w:rFonts w:ascii="Times New Roman" w:hAnsi="Times New Roman"/>
                <w:sz w:val="28"/>
                <w:szCs w:val="28"/>
                <w:lang w:val="en-US" w:eastAsia="en-US"/>
              </w:rPr>
              <w:t>h</w:t>
            </w: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е хакимиәте</w:t>
            </w:r>
          </w:p>
          <w:p w:rsidR="00031535" w:rsidRPr="004226C0" w:rsidRDefault="00031535" w:rsidP="008E4A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535" w:rsidRPr="004226C0" w:rsidRDefault="00031535" w:rsidP="008E4A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color w:val="FF00FF"/>
                <w:sz w:val="28"/>
                <w:szCs w:val="28"/>
                <w:lang w:val="ru-RU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31535" w:rsidRPr="004226C0" w:rsidRDefault="00031535" w:rsidP="008E4A3D">
            <w:pPr>
              <w:pStyle w:val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226C0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031535" w:rsidRDefault="00031535" w:rsidP="00031535">
      <w:pPr>
        <w:pBdr>
          <w:bottom w:val="single" w:sz="12" w:space="1" w:color="auto"/>
        </w:pBdr>
        <w:rPr>
          <w:b/>
          <w:sz w:val="28"/>
          <w:szCs w:val="28"/>
          <w:lang w:eastAsia="en-US"/>
        </w:rPr>
      </w:pPr>
    </w:p>
    <w:p w:rsidR="00031535" w:rsidRDefault="00031535" w:rsidP="00031535">
      <w:pPr>
        <w:rPr>
          <w:b/>
          <w:sz w:val="28"/>
          <w:szCs w:val="28"/>
        </w:rPr>
      </w:pPr>
      <w:r w:rsidRPr="00444DFF">
        <w:rPr>
          <w:b/>
          <w:sz w:val="28"/>
          <w:szCs w:val="28"/>
        </w:rPr>
        <w:t xml:space="preserve">КАРАР                                             </w:t>
      </w:r>
      <w:r>
        <w:rPr>
          <w:b/>
          <w:sz w:val="28"/>
          <w:szCs w:val="28"/>
        </w:rPr>
        <w:t xml:space="preserve">         </w:t>
      </w:r>
      <w:r w:rsidRPr="00444DFF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</w:t>
      </w:r>
      <w:r w:rsidRPr="00444DFF">
        <w:rPr>
          <w:b/>
          <w:sz w:val="28"/>
          <w:szCs w:val="28"/>
        </w:rPr>
        <w:t>ПОСТАНОВЛЕНИЕ</w:t>
      </w:r>
    </w:p>
    <w:p w:rsidR="00031535" w:rsidRPr="00444DFF" w:rsidRDefault="00031535" w:rsidP="000315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03 март 2017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              </w:t>
      </w:r>
      <w:r w:rsidRPr="00444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03 марта 2017 </w:t>
      </w:r>
      <w:r w:rsidRPr="00444DFF">
        <w:rPr>
          <w:b/>
          <w:sz w:val="28"/>
          <w:szCs w:val="28"/>
        </w:rPr>
        <w:t>года</w:t>
      </w:r>
    </w:p>
    <w:p w:rsidR="00031535" w:rsidRDefault="00031535" w:rsidP="00031535">
      <w:pPr>
        <w:pStyle w:val="1"/>
        <w:jc w:val="left"/>
        <w:rPr>
          <w:rStyle w:val="FontStyle24"/>
          <w:b/>
          <w:sz w:val="24"/>
          <w:szCs w:val="24"/>
          <w:lang w:val="ru-RU"/>
        </w:rPr>
      </w:pPr>
      <w:r>
        <w:rPr>
          <w:rStyle w:val="FontStyle24"/>
          <w:b/>
          <w:sz w:val="24"/>
          <w:szCs w:val="24"/>
        </w:rPr>
        <w:t xml:space="preserve">          </w:t>
      </w:r>
    </w:p>
    <w:p w:rsidR="00031535" w:rsidRDefault="00031535" w:rsidP="000315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31535" w:rsidRDefault="00031535" w:rsidP="0003153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8C53BE">
        <w:rPr>
          <w:b/>
          <w:sz w:val="28"/>
          <w:szCs w:val="28"/>
        </w:rPr>
        <w:t>Об утверждении порядка предоставления субсидий на твердое топливо, реализуемое</w:t>
      </w:r>
      <w:r>
        <w:rPr>
          <w:b/>
          <w:sz w:val="28"/>
          <w:szCs w:val="28"/>
        </w:rPr>
        <w:t xml:space="preserve"> </w:t>
      </w:r>
      <w:r w:rsidRPr="008C53BE">
        <w:rPr>
          <w:b/>
          <w:sz w:val="28"/>
          <w:szCs w:val="28"/>
        </w:rPr>
        <w:t xml:space="preserve">населению, в сельском поселении </w:t>
      </w:r>
      <w:r>
        <w:rPr>
          <w:b/>
          <w:sz w:val="28"/>
          <w:szCs w:val="28"/>
        </w:rPr>
        <w:t>Кушманаковский</w:t>
      </w:r>
      <w:r w:rsidRPr="008C53BE">
        <w:rPr>
          <w:b/>
          <w:sz w:val="28"/>
          <w:szCs w:val="28"/>
        </w:rPr>
        <w:t xml:space="preserve"> сельсовет муниципального</w:t>
      </w:r>
      <w:r>
        <w:rPr>
          <w:b/>
          <w:sz w:val="28"/>
          <w:szCs w:val="28"/>
        </w:rPr>
        <w:t xml:space="preserve"> </w:t>
      </w:r>
      <w:r w:rsidRPr="008C53BE">
        <w:rPr>
          <w:b/>
          <w:sz w:val="28"/>
          <w:szCs w:val="28"/>
        </w:rPr>
        <w:t>района Бураевский  район Р</w:t>
      </w:r>
      <w:r>
        <w:rPr>
          <w:b/>
          <w:sz w:val="28"/>
          <w:szCs w:val="28"/>
        </w:rPr>
        <w:t xml:space="preserve">еспублики </w:t>
      </w:r>
      <w:r w:rsidRPr="008C53B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ашкортостан»</w:t>
      </w:r>
    </w:p>
    <w:p w:rsidR="00031535" w:rsidRPr="008C53BE" w:rsidRDefault="00031535" w:rsidP="00031535">
      <w:pPr>
        <w:spacing w:line="276" w:lineRule="auto"/>
        <w:jc w:val="center"/>
        <w:rPr>
          <w:b/>
          <w:sz w:val="28"/>
          <w:szCs w:val="28"/>
        </w:rPr>
      </w:pPr>
    </w:p>
    <w:p w:rsidR="00031535" w:rsidRPr="008C53BE" w:rsidRDefault="00031535" w:rsidP="00031535">
      <w:pPr>
        <w:spacing w:line="276" w:lineRule="auto"/>
        <w:jc w:val="both"/>
        <w:rPr>
          <w:sz w:val="28"/>
          <w:szCs w:val="28"/>
        </w:rPr>
      </w:pPr>
      <w:r w:rsidRPr="008C53BE">
        <w:rPr>
          <w:sz w:val="28"/>
          <w:szCs w:val="28"/>
        </w:rPr>
        <w:t>           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8C53BE">
        <w:rPr>
          <w:b/>
          <w:sz w:val="28"/>
          <w:szCs w:val="28"/>
        </w:rPr>
        <w:t xml:space="preserve"> ПОСТАНОВЛЯЮ</w:t>
      </w:r>
      <w:r w:rsidRPr="008C53BE">
        <w:rPr>
          <w:sz w:val="28"/>
          <w:szCs w:val="28"/>
        </w:rPr>
        <w:t>:</w:t>
      </w:r>
    </w:p>
    <w:p w:rsidR="00031535" w:rsidRPr="008C53BE" w:rsidRDefault="00031535" w:rsidP="00031535">
      <w:pPr>
        <w:spacing w:line="276" w:lineRule="auto"/>
        <w:jc w:val="both"/>
        <w:rPr>
          <w:sz w:val="28"/>
          <w:szCs w:val="28"/>
        </w:rPr>
      </w:pPr>
      <w:r w:rsidRPr="008C53BE">
        <w:rPr>
          <w:sz w:val="28"/>
          <w:szCs w:val="28"/>
        </w:rPr>
        <w:t xml:space="preserve">          1. Утвердить Порядок предоставления субсидий на твердое топливо, реализуемое населению, проживающему в домах с печным отоплением на территории сельского поселения </w:t>
      </w:r>
      <w:r>
        <w:rPr>
          <w:sz w:val="28"/>
          <w:szCs w:val="28"/>
        </w:rPr>
        <w:t>Кушманаковский</w:t>
      </w:r>
      <w:r w:rsidRPr="008C53BE">
        <w:rPr>
          <w:sz w:val="28"/>
          <w:szCs w:val="28"/>
        </w:rPr>
        <w:t xml:space="preserve"> сельсовет муниципального района Бураевский район Республики Башкортостан согласно приложению.</w:t>
      </w:r>
    </w:p>
    <w:p w:rsidR="00031535" w:rsidRPr="008C53BE" w:rsidRDefault="00031535" w:rsidP="00031535">
      <w:pPr>
        <w:spacing w:line="276" w:lineRule="auto"/>
        <w:ind w:left="66" w:right="84"/>
        <w:jc w:val="both"/>
        <w:rPr>
          <w:color w:val="000000"/>
          <w:sz w:val="28"/>
          <w:szCs w:val="28"/>
        </w:rPr>
      </w:pPr>
      <w:r w:rsidRPr="008C53BE">
        <w:rPr>
          <w:sz w:val="28"/>
          <w:szCs w:val="28"/>
        </w:rPr>
        <w:t xml:space="preserve">             2.  </w:t>
      </w:r>
      <w:r w:rsidRPr="008C53BE">
        <w:rPr>
          <w:b/>
          <w:sz w:val="28"/>
          <w:szCs w:val="28"/>
        </w:rPr>
        <w:t xml:space="preserve"> </w:t>
      </w:r>
      <w:r w:rsidRPr="008C53BE">
        <w:rPr>
          <w:color w:val="000000"/>
          <w:sz w:val="28"/>
          <w:szCs w:val="28"/>
        </w:rPr>
        <w:t xml:space="preserve">Обнародовать данное постановление на информационном стенде и </w:t>
      </w:r>
      <w:proofErr w:type="gramStart"/>
      <w:r w:rsidRPr="008C53BE">
        <w:rPr>
          <w:color w:val="000000"/>
          <w:sz w:val="28"/>
          <w:szCs w:val="28"/>
        </w:rPr>
        <w:t>разместить  программу</w:t>
      </w:r>
      <w:proofErr w:type="gramEnd"/>
      <w:r w:rsidRPr="008C53BE">
        <w:rPr>
          <w:color w:val="000000"/>
          <w:sz w:val="28"/>
          <w:szCs w:val="28"/>
        </w:rPr>
        <w:t xml:space="preserve"> на официальном сайте администрации сельского поселения </w:t>
      </w:r>
      <w:r>
        <w:rPr>
          <w:color w:val="000000"/>
          <w:sz w:val="28"/>
          <w:szCs w:val="28"/>
        </w:rPr>
        <w:t>Кушманаковский</w:t>
      </w:r>
      <w:r w:rsidRPr="008C53BE">
        <w:rPr>
          <w:color w:val="000000"/>
          <w:sz w:val="28"/>
          <w:szCs w:val="28"/>
        </w:rPr>
        <w:t xml:space="preserve"> сельсовет муниципального района Бураевский  район Республики Башкортостан.</w:t>
      </w:r>
    </w:p>
    <w:p w:rsidR="00031535" w:rsidRPr="008C53BE" w:rsidRDefault="00031535" w:rsidP="00031535">
      <w:pPr>
        <w:spacing w:line="276" w:lineRule="auto"/>
        <w:jc w:val="both"/>
        <w:rPr>
          <w:sz w:val="28"/>
          <w:szCs w:val="28"/>
        </w:rPr>
      </w:pPr>
      <w:r w:rsidRPr="008C53BE">
        <w:rPr>
          <w:sz w:val="28"/>
          <w:szCs w:val="28"/>
        </w:rPr>
        <w:t xml:space="preserve">          3. </w:t>
      </w:r>
      <w:proofErr w:type="gramStart"/>
      <w:r w:rsidRPr="008C53BE">
        <w:rPr>
          <w:sz w:val="28"/>
          <w:szCs w:val="28"/>
        </w:rPr>
        <w:t>Контроль за</w:t>
      </w:r>
      <w:proofErr w:type="gramEnd"/>
      <w:r w:rsidRPr="008C53B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31535" w:rsidRDefault="00031535" w:rsidP="00031535">
      <w:pPr>
        <w:rPr>
          <w:b/>
          <w:sz w:val="28"/>
        </w:rPr>
      </w:pPr>
    </w:p>
    <w:p w:rsidR="00031535" w:rsidRPr="00514538" w:rsidRDefault="00031535" w:rsidP="00031535">
      <w:pPr>
        <w:rPr>
          <w:b/>
          <w:sz w:val="28"/>
        </w:rPr>
      </w:pPr>
      <w:r w:rsidRPr="00514538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031535" w:rsidRPr="00514538" w:rsidRDefault="00031535" w:rsidP="00031535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031535" w:rsidRPr="00514538" w:rsidRDefault="00031535" w:rsidP="00031535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031535" w:rsidRPr="00514538" w:rsidRDefault="00031535" w:rsidP="00031535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031535" w:rsidRDefault="00031535" w:rsidP="00031535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</w:t>
      </w:r>
      <w:r w:rsidRPr="00514538">
        <w:rPr>
          <w:b/>
          <w:sz w:val="28"/>
        </w:rPr>
        <w:t xml:space="preserve">              А.Д.Каюмов</w:t>
      </w:r>
    </w:p>
    <w:p w:rsidR="00031535" w:rsidRPr="008C53BE" w:rsidRDefault="00031535" w:rsidP="00031535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031535" w:rsidRPr="008C53BE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  <w:r w:rsidRPr="008C53BE">
        <w:rPr>
          <w:sz w:val="28"/>
          <w:szCs w:val="28"/>
        </w:rPr>
        <w:t xml:space="preserve">   </w:t>
      </w:r>
    </w:p>
    <w:p w:rsidR="00031535" w:rsidRDefault="00031535" w:rsidP="00031535">
      <w:pPr>
        <w:tabs>
          <w:tab w:val="left" w:pos="5355"/>
          <w:tab w:val="right" w:pos="9355"/>
        </w:tabs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tabs>
          <w:tab w:val="left" w:pos="5355"/>
          <w:tab w:val="right" w:pos="9355"/>
        </w:tabs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tabs>
          <w:tab w:val="left" w:pos="5355"/>
          <w:tab w:val="right" w:pos="9355"/>
        </w:tabs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tabs>
          <w:tab w:val="left" w:pos="5355"/>
          <w:tab w:val="right" w:pos="9355"/>
        </w:tabs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tabs>
          <w:tab w:val="left" w:pos="5355"/>
          <w:tab w:val="right" w:pos="9355"/>
        </w:tabs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tabs>
          <w:tab w:val="left" w:pos="5355"/>
          <w:tab w:val="right" w:pos="9355"/>
        </w:tabs>
        <w:ind w:left="4248" w:firstLine="708"/>
        <w:jc w:val="both"/>
      </w:pPr>
      <w:r w:rsidRPr="00DA600A">
        <w:t>Приложение</w:t>
      </w:r>
      <w:r>
        <w:t xml:space="preserve"> </w:t>
      </w:r>
      <w:r w:rsidRPr="00DA600A">
        <w:t xml:space="preserve">к </w:t>
      </w:r>
      <w:r>
        <w:t xml:space="preserve">Проекту </w:t>
      </w:r>
    </w:p>
    <w:p w:rsidR="00031535" w:rsidRPr="00DA600A" w:rsidRDefault="00031535" w:rsidP="00031535">
      <w:pPr>
        <w:tabs>
          <w:tab w:val="left" w:pos="5355"/>
          <w:tab w:val="right" w:pos="9355"/>
        </w:tabs>
        <w:ind w:left="4248" w:firstLine="708"/>
        <w:jc w:val="both"/>
      </w:pPr>
      <w:r>
        <w:t>п</w:t>
      </w:r>
      <w:r w:rsidRPr="00DA600A">
        <w:t>остановлени</w:t>
      </w:r>
      <w:r>
        <w:t xml:space="preserve">я </w:t>
      </w:r>
      <w:r w:rsidRPr="00DA600A">
        <w:t xml:space="preserve">Администрации </w:t>
      </w:r>
    </w:p>
    <w:p w:rsidR="00031535" w:rsidRPr="00DA600A" w:rsidRDefault="00031535" w:rsidP="00031535">
      <w:pPr>
        <w:ind w:left="4248" w:firstLine="708"/>
        <w:jc w:val="both"/>
      </w:pPr>
      <w:r w:rsidRPr="00DA600A">
        <w:t xml:space="preserve">сельского поселения </w:t>
      </w:r>
      <w:r>
        <w:t>Кушманаковский</w:t>
      </w:r>
      <w:r w:rsidRPr="00DA600A">
        <w:t xml:space="preserve">  сельсовет                              </w:t>
      </w:r>
    </w:p>
    <w:p w:rsidR="00031535" w:rsidRPr="00DA600A" w:rsidRDefault="00031535" w:rsidP="00031535">
      <w:pPr>
        <w:ind w:left="4248" w:firstLine="708"/>
        <w:jc w:val="both"/>
      </w:pPr>
      <w:r w:rsidRPr="00DA600A">
        <w:t>муниципального район</w:t>
      </w:r>
      <w:r>
        <w:t xml:space="preserve">а </w:t>
      </w:r>
      <w:r w:rsidRPr="00DA600A">
        <w:t>Бураевский район РБ</w:t>
      </w:r>
    </w:p>
    <w:p w:rsidR="00031535" w:rsidRDefault="00031535" w:rsidP="00031535">
      <w:pPr>
        <w:tabs>
          <w:tab w:val="left" w:pos="5160"/>
          <w:tab w:val="right" w:pos="9355"/>
        </w:tabs>
        <w:jc w:val="both"/>
      </w:pPr>
      <w:r>
        <w:t xml:space="preserve">                                                                                   от 03.03.2017 г</w:t>
      </w:r>
      <w:r w:rsidRPr="00DA600A">
        <w:t>. </w:t>
      </w:r>
    </w:p>
    <w:p w:rsidR="00031535" w:rsidRDefault="00031535" w:rsidP="00031535">
      <w:pPr>
        <w:jc w:val="center"/>
        <w:rPr>
          <w:sz w:val="28"/>
          <w:szCs w:val="28"/>
        </w:rPr>
      </w:pPr>
    </w:p>
    <w:p w:rsidR="00031535" w:rsidRPr="00DA600A" w:rsidRDefault="00031535" w:rsidP="00031535">
      <w:pPr>
        <w:spacing w:line="276" w:lineRule="auto"/>
        <w:jc w:val="center"/>
        <w:rPr>
          <w:b/>
        </w:rPr>
      </w:pPr>
      <w:r w:rsidRPr="00DA600A">
        <w:rPr>
          <w:b/>
          <w:sz w:val="28"/>
          <w:szCs w:val="28"/>
        </w:rPr>
        <w:t>Порядок</w:t>
      </w:r>
    </w:p>
    <w:p w:rsidR="00031535" w:rsidRPr="00DA600A" w:rsidRDefault="00031535" w:rsidP="00031535">
      <w:pPr>
        <w:spacing w:line="276" w:lineRule="auto"/>
        <w:jc w:val="center"/>
        <w:rPr>
          <w:b/>
        </w:rPr>
      </w:pPr>
      <w:r w:rsidRPr="00DA600A">
        <w:rPr>
          <w:b/>
          <w:sz w:val="28"/>
          <w:szCs w:val="28"/>
        </w:rPr>
        <w:t xml:space="preserve">предоставления субсидий </w:t>
      </w:r>
      <w:proofErr w:type="spellStart"/>
      <w:r w:rsidRPr="00DA600A">
        <w:rPr>
          <w:b/>
          <w:sz w:val="28"/>
          <w:szCs w:val="28"/>
        </w:rPr>
        <w:t>топливоснабжающим</w:t>
      </w:r>
      <w:proofErr w:type="spellEnd"/>
      <w:r w:rsidRPr="00DA600A">
        <w:rPr>
          <w:b/>
          <w:sz w:val="28"/>
          <w:szCs w:val="28"/>
        </w:rPr>
        <w:t xml:space="preserve"> организациям на возмещение разницы между регулируемыми (розничными) и отпускными ценами на твердые виды топлива, реализуемое населению, проживающему в домах с печным отоплением в сельском поселении </w:t>
      </w:r>
      <w:r>
        <w:rPr>
          <w:b/>
          <w:sz w:val="28"/>
          <w:szCs w:val="28"/>
        </w:rPr>
        <w:t>Кушманаковский</w:t>
      </w:r>
      <w:r w:rsidRPr="00DA600A">
        <w:rPr>
          <w:b/>
          <w:sz w:val="28"/>
          <w:szCs w:val="28"/>
        </w:rPr>
        <w:t xml:space="preserve">  сельсовет муниципального района Бураевский  район Республики Башкортостан</w:t>
      </w:r>
    </w:p>
    <w:p w:rsidR="00031535" w:rsidRDefault="00031535" w:rsidP="000315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 </w:t>
      </w:r>
    </w:p>
    <w:p w:rsidR="00031535" w:rsidRDefault="00031535" w:rsidP="00031535">
      <w:pPr>
        <w:spacing w:line="276" w:lineRule="auto"/>
        <w:jc w:val="both"/>
      </w:pPr>
      <w:r>
        <w:rPr>
          <w:sz w:val="28"/>
          <w:szCs w:val="28"/>
        </w:rPr>
        <w:tab/>
        <w:t>1. Настоящий Порядок устанавливает правила предоставления субсидий на возмещение разницы между регулируемыми (розничными) и отпускными ценами на твердое топливо, реализуемое населению, проживающему в домах с печным отоплением (далее – субсидии) в сельском поселении Кушманаковский сельсовет муниципального района Бураевский район Республики Башкортостан (далее – сельское поселение);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>2. В целях настоящего Порядка под отпускными ценами понимаются цены на твердое топливо, заявленные в предложениях юридических лиц, индивидуальных предпринимателей, физических лиц (далее – организаций – поставщиков твердого вида топлива по договорам (соглашениям) с администрацией сельского поселения Кушманаковский сельсовет муниципального района  Бураевский район РБ).</w:t>
      </w:r>
    </w:p>
    <w:p w:rsidR="00031535" w:rsidRDefault="00031535" w:rsidP="00031535">
      <w:pPr>
        <w:spacing w:line="276" w:lineRule="auto"/>
        <w:jc w:val="both"/>
      </w:pPr>
      <w:r>
        <w:rPr>
          <w:sz w:val="28"/>
          <w:szCs w:val="28"/>
        </w:rPr>
        <w:t>          Отпускные цены – это цены, по которым организации продают свою продукцию.</w:t>
      </w:r>
    </w:p>
    <w:p w:rsidR="00031535" w:rsidRPr="00DA600A" w:rsidRDefault="00031535" w:rsidP="000315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Регулируемые (розничные) цены – это цены, уровень которых находится под контролем соответствующих органов управления.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Субсидии предоставляются в целях возмещения недополученных доходов в связи с реализацией твердого топлива населению сельского поселения, проживающему в жилых помещениях независимо от вида жилищного фонда, расположенных на территории сельского поселения и имеющих печное отопление (далее – реализация твердого топлива), по розничным ценам на твердые виды топлива, установленным Государственным комитетом Республики Башкортостан по тарифам (далее – КОМИТЕТ). </w:t>
      </w:r>
      <w:proofErr w:type="gramEnd"/>
    </w:p>
    <w:p w:rsidR="00031535" w:rsidRDefault="00031535" w:rsidP="00031535">
      <w:pPr>
        <w:spacing w:line="276" w:lineRule="auto"/>
        <w:jc w:val="both"/>
      </w:pPr>
      <w:r>
        <w:rPr>
          <w:sz w:val="28"/>
          <w:szCs w:val="28"/>
        </w:rPr>
        <w:t>          Недополученные доходы определятся как разница между стоимостью твердого топлива, реализованного населению сельского поселения, рассчитанной по отпускным ценам, и стоимостью того же объема твердого топлива, рассчитанной по ценам, установленным КОМИТЕТОМ.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lastRenderedPageBreak/>
        <w:t>4. Условием предоставления субсидий является соответствие организаций следующим требованиям:</w:t>
      </w:r>
    </w:p>
    <w:p w:rsidR="00031535" w:rsidRDefault="00031535" w:rsidP="00031535">
      <w:pPr>
        <w:spacing w:line="276" w:lineRule="auto"/>
        <w:jc w:val="both"/>
      </w:pPr>
      <w:r>
        <w:rPr>
          <w:sz w:val="28"/>
          <w:szCs w:val="28"/>
        </w:rPr>
        <w:t xml:space="preserve">          </w:t>
      </w:r>
      <w:proofErr w:type="gramStart"/>
      <w:r>
        <w:rPr>
          <w:sz w:val="28"/>
          <w:szCs w:val="28"/>
        </w:rPr>
        <w:t xml:space="preserve">- реализация твердого топлива по ценам, установленным КОМИТЕТОМ, в пределах действующих нормативов потребления твердого топлива населением сельского поселения, установленных постановлением Правительства Республики Башкортостан, и исходя из расчета </w:t>
      </w:r>
      <w:smartTag w:uri="urn:schemas-microsoft-com:office:smarttags" w:element="metricconverter">
        <w:smartTagPr>
          <w:attr w:name="ProductID" w:val="63,5 кг"/>
        </w:smartTagPr>
        <w:r>
          <w:rPr>
            <w:sz w:val="28"/>
            <w:szCs w:val="28"/>
          </w:rPr>
          <w:t>63,5 кг</w:t>
        </w:r>
      </w:smartTag>
      <w:r>
        <w:rPr>
          <w:sz w:val="28"/>
          <w:szCs w:val="28"/>
        </w:rPr>
        <w:t xml:space="preserve"> условного топлива на </w:t>
      </w:r>
      <w:smartTag w:uri="urn:schemas-microsoft-com:office:smarttags" w:element="metricconverter">
        <w:smartTagPr>
          <w:attr w:name="ProductID" w:val="1 кв. метр"/>
        </w:smartTagPr>
        <w:r>
          <w:rPr>
            <w:sz w:val="28"/>
            <w:szCs w:val="28"/>
          </w:rPr>
          <w:t>1 кв. метр</w:t>
        </w:r>
      </w:smartTag>
      <w:r>
        <w:rPr>
          <w:sz w:val="28"/>
          <w:szCs w:val="28"/>
        </w:rPr>
        <w:t xml:space="preserve"> жилой площади (нормы обеспечения твердым видом топлива населению, проживающему в домах с печным отоплением утвержденные Постановлением Кабинета Министров Республики Башкортостан № 72 от 23.03.2000 г. (с изменениями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дополнениями от 04.05.2010 г.)).</w:t>
      </w:r>
      <w:proofErr w:type="gramEnd"/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>5. Субсидии предоставляются организациям на безвозмездной и безвозвратной основе.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6. Выбор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организации осуществляется в соответствии с действующим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>7. Субсидии предоставляются из бюджета сельского поселения.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8. Субсидии предоставляются в соответствии со сводной бюджетной росписью бюджета сельского поселения в пределах лимитов бюджетных обязательств и предельных объемов финансирования по соответствующему подразделу, целевой статье и виду расходов бюджетной классификации. </w:t>
      </w:r>
    </w:p>
    <w:p w:rsidR="00031535" w:rsidRPr="00DA600A" w:rsidRDefault="00031535" w:rsidP="000315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         9. Предоставление субсидий осуществляется на основании: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1) соглашения о предоставлении субсидий (далее – соглашение), заключаемого между сельским поселением и </w:t>
      </w:r>
      <w:proofErr w:type="spellStart"/>
      <w:r>
        <w:rPr>
          <w:sz w:val="28"/>
          <w:szCs w:val="28"/>
        </w:rPr>
        <w:t>топливоснабжающей</w:t>
      </w:r>
      <w:proofErr w:type="spellEnd"/>
      <w:r>
        <w:rPr>
          <w:sz w:val="28"/>
          <w:szCs w:val="28"/>
        </w:rPr>
        <w:t xml:space="preserve"> организацией (далее – получатель субсидий), в котором должны быть предусмотрены: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сроки, цели и условия предоставления субсидий, а также их размер;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порядок перечисления субсидий получателю субсидий;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порядок, сроки и формы предоставления получателем субсидии отчетности и выполнения условий, предусмотренных соглашением;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право в течение срока действия соглашения проводить сверку выполнения условий предоставления субсидии;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ответственность за несоблюдение получателем субсидий условий соглашения, предусматривающая возврат субсидий в бюджет.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2) при предъявлении </w:t>
      </w:r>
      <w:proofErr w:type="spellStart"/>
      <w:r>
        <w:rPr>
          <w:sz w:val="28"/>
          <w:szCs w:val="28"/>
        </w:rPr>
        <w:t>топливоснабжающим</w:t>
      </w:r>
      <w:proofErr w:type="spellEnd"/>
      <w:r>
        <w:rPr>
          <w:sz w:val="28"/>
          <w:szCs w:val="28"/>
        </w:rPr>
        <w:t xml:space="preserve"> предприятием Администрации сельского поселения ежемесячно не позднее 5 числа следующего за отчетным месяцем следующих документов: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справку-расчет о сумме выпадающих доходов, по установленной форме (приложение 1) с указанием списка лиц, получивших твердое топливо по утвержденным розничным ценам за отчетный месяц;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lastRenderedPageBreak/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копии приходных - кассовых ордеров, подтверждающих факт оплаты гражданами твердого топлива.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10. Администрация сельского поселения, на территории которого проживает население, </w:t>
      </w:r>
      <w:proofErr w:type="gramStart"/>
      <w:r>
        <w:rPr>
          <w:sz w:val="28"/>
          <w:szCs w:val="28"/>
        </w:rPr>
        <w:t>имеющих</w:t>
      </w:r>
      <w:proofErr w:type="gramEnd"/>
      <w:r>
        <w:rPr>
          <w:sz w:val="28"/>
          <w:szCs w:val="28"/>
        </w:rPr>
        <w:t xml:space="preserve"> печное отопление (ответственный – управляющий делами администрации сельского поселения):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готовит списки граждан, проживающих на территории сельского поселения и имеющих печное отопление (приложение № 2).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>Основанием для включения в списки является заявление граждан, проживающих в домах с печным отоплением при предоставлении технического паспорта, и справка об обследовании дома Администрацией сельского поселения, подтверждающая наличие печного отопления в домах, выданная не позднее одного месяца до дня подачи заявления;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ежеквартально производит уточнение списков с учетом ввода в эксплуатацию новых газопроводов;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согласовывает списки граждан, получивших твердые виды топлива в отчетном периоде (приложение № 3), предоставленные организацией, осуществляющей обеспечение твердым топливом населения, ведёт учет фактически отпущенного топлива населению сельского поселения. 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>11. Получатель субсидии: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>производит реализацию топлива населению по спискам граждан, утвержденным Администрацией сельского поселения, на территории которых проживает население, имеющее печное отопление;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rFonts w:ascii="Symbol" w:hAnsi="Symbol"/>
          <w:sz w:val="28"/>
          <w:szCs w:val="28"/>
        </w:rPr>
        <w:t></w:t>
      </w:r>
      <w:r>
        <w:rPr>
          <w:sz w:val="14"/>
          <w:szCs w:val="14"/>
        </w:rPr>
        <w:t xml:space="preserve">    </w:t>
      </w:r>
      <w:r>
        <w:rPr>
          <w:sz w:val="28"/>
          <w:szCs w:val="28"/>
        </w:rPr>
        <w:t xml:space="preserve">предоставляет Администрации сельского поселения справку-расчет не позднее 10 числа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. К справке - расчету прилагается протокол согласования договорной цены и список граждан, получивших топливо в отчетном месяце, составленный на основании накладных на отпуск топлива и согласованный с Администрацией сельского поселения, на территории которого проживает население. За декабрь месяц расчет производиться на основании фактической реализации топлива населению в срок до 20-го числа текущего года.</w:t>
      </w:r>
    </w:p>
    <w:p w:rsidR="00031535" w:rsidRDefault="00031535" w:rsidP="00031535">
      <w:pPr>
        <w:spacing w:line="276" w:lineRule="auto"/>
        <w:ind w:firstLine="708"/>
        <w:jc w:val="both"/>
      </w:pPr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В случае использования не по целевому назначению субсидий или неиспользования их в установленные сроки, а также в случае выявления факта нарушения получателем субсидий условий, установленных при предоставлении субсидий, в том числе в случае предоставлением получателем субсидий недостоверных сведений, содержащихся в документах, представленных для получения субсидий, Администрация сельского поселения принимает решение о возврате предоставленной субсидии и направляет письменное уведомление получателю субсидии</w:t>
      </w:r>
      <w:proofErr w:type="gramEnd"/>
      <w:r>
        <w:rPr>
          <w:sz w:val="28"/>
          <w:szCs w:val="28"/>
        </w:rPr>
        <w:t xml:space="preserve"> о возврате в 10-дневнй срок перечисленных сумм субсидии в </w:t>
      </w:r>
      <w:r>
        <w:rPr>
          <w:sz w:val="28"/>
          <w:szCs w:val="28"/>
        </w:rPr>
        <w:lastRenderedPageBreak/>
        <w:t>бюджет сельского поселения за период с момента допущения нарушения или предоставления недостоверных сведений.</w:t>
      </w:r>
    </w:p>
    <w:p w:rsidR="00031535" w:rsidRDefault="00031535" w:rsidP="00031535">
      <w:pPr>
        <w:spacing w:line="276" w:lineRule="auto"/>
        <w:ind w:firstLine="284"/>
        <w:jc w:val="both"/>
      </w:pPr>
      <w:r>
        <w:rPr>
          <w:sz w:val="28"/>
          <w:szCs w:val="28"/>
        </w:rPr>
        <w:t>      Получатель субсидии в течение 10 дней момента получения уведомления обязан произвести возврат в бюджет сельского поселения ранее полученных сумм субсидии, указанных в уведомлении, в полном объеме.</w:t>
      </w:r>
    </w:p>
    <w:p w:rsidR="00031535" w:rsidRDefault="00031535" w:rsidP="00031535">
      <w:pPr>
        <w:spacing w:line="276" w:lineRule="auto"/>
        <w:jc w:val="both"/>
      </w:pPr>
      <w:r>
        <w:rPr>
          <w:sz w:val="28"/>
          <w:szCs w:val="28"/>
        </w:rPr>
        <w:t xml:space="preserve">          13. Ответственность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целевым использованием субсидий несет Администрации сельского поселения.</w:t>
      </w:r>
    </w:p>
    <w:p w:rsidR="00031535" w:rsidRDefault="00031535" w:rsidP="00031535">
      <w:pPr>
        <w:spacing w:before="100" w:beforeAutospacing="1" w:after="100" w:afterAutospacing="1" w:line="276" w:lineRule="auto"/>
        <w:jc w:val="both"/>
      </w:pPr>
      <w:r>
        <w:rPr>
          <w:sz w:val="28"/>
          <w:szCs w:val="28"/>
        </w:rPr>
        <w:t>         Управляющий делами                                              Е.В.Ахматгалиева</w:t>
      </w:r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031535" w:rsidRDefault="00031535" w:rsidP="0003153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ind w:left="4248" w:firstLine="708"/>
        <w:jc w:val="both"/>
        <w:rPr>
          <w:sz w:val="28"/>
          <w:szCs w:val="28"/>
        </w:rPr>
      </w:pPr>
    </w:p>
    <w:p w:rsidR="00031535" w:rsidRPr="00DA600A" w:rsidRDefault="00031535" w:rsidP="00031535">
      <w:pPr>
        <w:ind w:left="4248" w:firstLine="708"/>
        <w:jc w:val="both"/>
      </w:pPr>
      <w:r w:rsidRPr="00DA600A">
        <w:lastRenderedPageBreak/>
        <w:t>Приложение № 2</w:t>
      </w:r>
    </w:p>
    <w:p w:rsidR="00031535" w:rsidRDefault="00031535" w:rsidP="00031535">
      <w:pPr>
        <w:ind w:left="4956"/>
        <w:jc w:val="both"/>
      </w:pPr>
      <w:r w:rsidRPr="00DA600A">
        <w:t xml:space="preserve">к порядку предоставления субсидий </w:t>
      </w:r>
      <w:proofErr w:type="spellStart"/>
      <w:r w:rsidRPr="00DA600A">
        <w:t>топливоснабжающим</w:t>
      </w:r>
      <w:proofErr w:type="spellEnd"/>
      <w:r w:rsidRPr="00DA600A">
        <w:t xml:space="preserve"> организациям, осуществляющим реализацию твердого топлива населению на территории сельского поселения </w:t>
      </w:r>
      <w:r>
        <w:t>Кушманаковский</w:t>
      </w:r>
      <w:r w:rsidRPr="00DA600A">
        <w:t xml:space="preserve">  сельсовет муниципального района Бураевский район, на возмещение разницы между регулируемыми (розничными) и отпускными ценами на топливо</w:t>
      </w:r>
    </w:p>
    <w:p w:rsidR="00031535" w:rsidRDefault="00031535" w:rsidP="00031535">
      <w:pPr>
        <w:jc w:val="center"/>
        <w:rPr>
          <w:sz w:val="28"/>
          <w:szCs w:val="28"/>
        </w:rPr>
      </w:pPr>
    </w:p>
    <w:p w:rsidR="00031535" w:rsidRDefault="00031535" w:rsidP="00031535">
      <w:pPr>
        <w:spacing w:line="276" w:lineRule="auto"/>
        <w:jc w:val="center"/>
        <w:rPr>
          <w:sz w:val="28"/>
          <w:szCs w:val="28"/>
        </w:rPr>
      </w:pPr>
    </w:p>
    <w:p w:rsidR="00031535" w:rsidRPr="00DA600A" w:rsidRDefault="00031535" w:rsidP="00031535">
      <w:pPr>
        <w:spacing w:line="276" w:lineRule="auto"/>
        <w:jc w:val="center"/>
        <w:rPr>
          <w:b/>
        </w:rPr>
      </w:pPr>
      <w:r w:rsidRPr="00DA600A">
        <w:rPr>
          <w:b/>
          <w:sz w:val="28"/>
          <w:szCs w:val="28"/>
        </w:rPr>
        <w:t>СПИСОК</w:t>
      </w:r>
    </w:p>
    <w:p w:rsidR="00031535" w:rsidRPr="00DA600A" w:rsidRDefault="00031535" w:rsidP="00031535">
      <w:pPr>
        <w:spacing w:line="276" w:lineRule="auto"/>
        <w:jc w:val="center"/>
        <w:rPr>
          <w:b/>
        </w:rPr>
      </w:pPr>
      <w:r w:rsidRPr="00DA600A">
        <w:rPr>
          <w:b/>
          <w:sz w:val="28"/>
          <w:szCs w:val="28"/>
        </w:rPr>
        <w:t>граждан сельского поселения Кушманаковский  сельсовет</w:t>
      </w:r>
    </w:p>
    <w:p w:rsidR="00031535" w:rsidRPr="00DA600A" w:rsidRDefault="00031535" w:rsidP="00031535">
      <w:pPr>
        <w:spacing w:line="276" w:lineRule="auto"/>
        <w:jc w:val="center"/>
        <w:rPr>
          <w:b/>
        </w:rPr>
      </w:pPr>
      <w:r w:rsidRPr="00DA600A">
        <w:rPr>
          <w:b/>
          <w:sz w:val="28"/>
          <w:szCs w:val="28"/>
        </w:rPr>
        <w:t xml:space="preserve">муниципального района Бураевский район Республики Башкортостан, </w:t>
      </w:r>
      <w:proofErr w:type="gramStart"/>
      <w:r w:rsidRPr="00DA600A">
        <w:rPr>
          <w:b/>
          <w:sz w:val="28"/>
          <w:szCs w:val="28"/>
        </w:rPr>
        <w:t>проживающих</w:t>
      </w:r>
      <w:proofErr w:type="gramEnd"/>
      <w:r w:rsidRPr="00DA600A">
        <w:rPr>
          <w:b/>
          <w:sz w:val="28"/>
          <w:szCs w:val="28"/>
        </w:rPr>
        <w:t xml:space="preserve"> на территории сельского поселения и имеющих печное отопление на 2017-2019 годы</w:t>
      </w:r>
    </w:p>
    <w:p w:rsidR="00031535" w:rsidRPr="00DA600A" w:rsidRDefault="00031535" w:rsidP="00031535">
      <w:pPr>
        <w:spacing w:before="100" w:beforeAutospacing="1" w:after="100" w:afterAutospacing="1"/>
        <w:jc w:val="center"/>
        <w:rPr>
          <w:b/>
        </w:rPr>
      </w:pPr>
      <w:r w:rsidRPr="00DA600A">
        <w:rPr>
          <w:b/>
          <w:sz w:val="28"/>
          <w:szCs w:val="28"/>
        </w:rPr>
        <w:t> </w:t>
      </w:r>
    </w:p>
    <w:tbl>
      <w:tblPr>
        <w:tblW w:w="10800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1620"/>
        <w:gridCol w:w="1655"/>
        <w:gridCol w:w="1405"/>
        <w:gridCol w:w="1620"/>
        <w:gridCol w:w="1440"/>
        <w:gridCol w:w="1980"/>
      </w:tblGrid>
      <w:tr w:rsidR="00031535" w:rsidTr="008E4A3D">
        <w:trPr>
          <w:trHeight w:val="94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Фамилия, имя,   отчество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Адрес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 xml:space="preserve">Количество   </w:t>
            </w:r>
            <w:proofErr w:type="gramStart"/>
            <w:r>
              <w:t>проживающих</w:t>
            </w:r>
            <w:proofErr w:type="gramEnd"/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Отапливаемая   площадь, кв</w:t>
            </w:r>
            <w:proofErr w:type="gramStart"/>
            <w:r>
              <w:t>.м</w:t>
            </w:r>
            <w:proofErr w:type="gramEnd"/>
            <w:r>
              <w:t xml:space="preserve"> (по тех. паспорту)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Количество топлива   по норме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Вид топлива</w:t>
            </w:r>
          </w:p>
        </w:tc>
      </w:tr>
      <w:tr w:rsidR="00031535" w:rsidTr="008E4A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</w:tr>
      <w:tr w:rsidR="00031535" w:rsidTr="008E4A3D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</w:tr>
    </w:tbl>
    <w:p w:rsidR="00031535" w:rsidRDefault="00031535" w:rsidP="00031535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p w:rsidR="00031535" w:rsidRPr="00514538" w:rsidRDefault="00031535" w:rsidP="00031535">
      <w:pPr>
        <w:rPr>
          <w:b/>
          <w:sz w:val="28"/>
        </w:rPr>
      </w:pPr>
      <w:r w:rsidRPr="00514538">
        <w:rPr>
          <w:b/>
          <w:sz w:val="28"/>
        </w:rPr>
        <w:t xml:space="preserve">Глава сельского поселения                                                                    </w:t>
      </w:r>
    </w:p>
    <w:p w:rsidR="00031535" w:rsidRPr="00514538" w:rsidRDefault="00031535" w:rsidP="00031535">
      <w:pPr>
        <w:rPr>
          <w:b/>
          <w:sz w:val="28"/>
        </w:rPr>
      </w:pPr>
      <w:r w:rsidRPr="00514538">
        <w:rPr>
          <w:b/>
          <w:sz w:val="28"/>
        </w:rPr>
        <w:t xml:space="preserve">Кушманаковский сельсовет                                           </w:t>
      </w:r>
    </w:p>
    <w:p w:rsidR="00031535" w:rsidRPr="00514538" w:rsidRDefault="00031535" w:rsidP="00031535">
      <w:pPr>
        <w:rPr>
          <w:b/>
          <w:sz w:val="28"/>
        </w:rPr>
      </w:pPr>
      <w:r w:rsidRPr="00514538">
        <w:rPr>
          <w:b/>
          <w:sz w:val="28"/>
        </w:rPr>
        <w:t>муниципального района</w:t>
      </w:r>
    </w:p>
    <w:p w:rsidR="00031535" w:rsidRPr="00514538" w:rsidRDefault="00031535" w:rsidP="00031535">
      <w:pPr>
        <w:rPr>
          <w:b/>
          <w:sz w:val="28"/>
        </w:rPr>
      </w:pPr>
      <w:r w:rsidRPr="00514538">
        <w:rPr>
          <w:b/>
          <w:sz w:val="28"/>
        </w:rPr>
        <w:t xml:space="preserve">Бураевский район         </w:t>
      </w:r>
    </w:p>
    <w:p w:rsidR="00031535" w:rsidRDefault="00031535" w:rsidP="00031535">
      <w:pPr>
        <w:rPr>
          <w:b/>
        </w:rPr>
      </w:pPr>
      <w:r w:rsidRPr="00514538">
        <w:rPr>
          <w:b/>
          <w:sz w:val="28"/>
        </w:rPr>
        <w:t xml:space="preserve">Республики Башкортостан                  </w:t>
      </w:r>
      <w:r>
        <w:rPr>
          <w:b/>
          <w:sz w:val="28"/>
        </w:rPr>
        <w:t xml:space="preserve">                             </w:t>
      </w:r>
      <w:r w:rsidRPr="00514538">
        <w:rPr>
          <w:b/>
          <w:sz w:val="28"/>
        </w:rPr>
        <w:t xml:space="preserve">              А.Д.Каюмов</w:t>
      </w:r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031535" w:rsidRDefault="00031535" w:rsidP="0003153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31535" w:rsidRDefault="00031535" w:rsidP="00031535">
      <w:pPr>
        <w:spacing w:before="100" w:beforeAutospacing="1" w:after="100" w:afterAutospacing="1"/>
        <w:jc w:val="both"/>
      </w:pPr>
    </w:p>
    <w:p w:rsidR="00031535" w:rsidRDefault="00031535" w:rsidP="00031535">
      <w:pPr>
        <w:spacing w:before="100" w:beforeAutospacing="1" w:after="100" w:afterAutospacing="1"/>
        <w:jc w:val="both"/>
      </w:pPr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031535" w:rsidRDefault="00031535" w:rsidP="00031535">
      <w:pPr>
        <w:spacing w:before="100" w:beforeAutospacing="1" w:after="100" w:afterAutospacing="1"/>
        <w:jc w:val="right"/>
      </w:pPr>
    </w:p>
    <w:p w:rsidR="00031535" w:rsidRPr="00DA600A" w:rsidRDefault="00031535" w:rsidP="00031535">
      <w:pPr>
        <w:ind w:left="4248" w:firstLine="708"/>
        <w:jc w:val="both"/>
      </w:pPr>
      <w:r w:rsidRPr="00DA600A">
        <w:lastRenderedPageBreak/>
        <w:t xml:space="preserve">Приложение № </w:t>
      </w:r>
      <w:r>
        <w:t>3</w:t>
      </w:r>
    </w:p>
    <w:p w:rsidR="00031535" w:rsidRDefault="00031535" w:rsidP="00031535">
      <w:pPr>
        <w:ind w:left="4956"/>
        <w:jc w:val="both"/>
      </w:pPr>
      <w:r w:rsidRPr="00DA600A">
        <w:t xml:space="preserve">к порядку предоставления субсидий </w:t>
      </w:r>
      <w:proofErr w:type="spellStart"/>
      <w:r w:rsidRPr="00DA600A">
        <w:t>топливоснабжающим</w:t>
      </w:r>
      <w:proofErr w:type="spellEnd"/>
      <w:r w:rsidRPr="00DA600A">
        <w:t xml:space="preserve"> организациям, осуществляющим реализацию твердого топлива населению на территории сельского поселения </w:t>
      </w:r>
      <w:r>
        <w:t>Кушманаковский</w:t>
      </w:r>
      <w:r w:rsidRPr="00DA600A">
        <w:t xml:space="preserve">  сельсовет муниципального района Бураевский район, на возмещение разницы между регулируемыми (розничными) и отпускными ценами на топливо</w:t>
      </w:r>
    </w:p>
    <w:p w:rsidR="00031535" w:rsidRDefault="00031535" w:rsidP="00031535">
      <w:pPr>
        <w:jc w:val="right"/>
      </w:pPr>
    </w:p>
    <w:p w:rsidR="00031535" w:rsidRPr="00DA600A" w:rsidRDefault="00031535" w:rsidP="00031535">
      <w:pPr>
        <w:spacing w:line="276" w:lineRule="auto"/>
        <w:jc w:val="center"/>
        <w:rPr>
          <w:b/>
        </w:rPr>
      </w:pPr>
      <w:r w:rsidRPr="00DA600A">
        <w:rPr>
          <w:b/>
          <w:sz w:val="28"/>
          <w:szCs w:val="28"/>
        </w:rPr>
        <w:t>СПИСОК</w:t>
      </w:r>
    </w:p>
    <w:p w:rsidR="00031535" w:rsidRPr="00DA600A" w:rsidRDefault="00031535" w:rsidP="00031535">
      <w:pPr>
        <w:spacing w:line="276" w:lineRule="auto"/>
        <w:jc w:val="center"/>
        <w:rPr>
          <w:b/>
        </w:rPr>
      </w:pPr>
      <w:r w:rsidRPr="00DA600A">
        <w:rPr>
          <w:b/>
          <w:sz w:val="28"/>
          <w:szCs w:val="28"/>
        </w:rPr>
        <w:t xml:space="preserve">граждан сельского поселения Кушманаковский сельсовет </w:t>
      </w:r>
    </w:p>
    <w:p w:rsidR="00031535" w:rsidRPr="00DA600A" w:rsidRDefault="00031535" w:rsidP="00031535">
      <w:pPr>
        <w:spacing w:line="276" w:lineRule="auto"/>
        <w:jc w:val="center"/>
        <w:rPr>
          <w:b/>
        </w:rPr>
      </w:pPr>
      <w:r w:rsidRPr="00DA600A">
        <w:rPr>
          <w:b/>
          <w:sz w:val="28"/>
          <w:szCs w:val="28"/>
        </w:rPr>
        <w:t xml:space="preserve">муниципального района Бураевский район Республики Башкортостан, получившие твердые виды топлива за </w:t>
      </w:r>
      <w:proofErr w:type="spellStart"/>
      <w:r w:rsidRPr="00DA600A">
        <w:rPr>
          <w:b/>
          <w:sz w:val="28"/>
          <w:szCs w:val="28"/>
        </w:rPr>
        <w:t>_____месяц________года</w:t>
      </w:r>
      <w:proofErr w:type="spellEnd"/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tbl>
      <w:tblPr>
        <w:tblW w:w="10425" w:type="dxa"/>
        <w:tblInd w:w="-61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3"/>
        <w:gridCol w:w="1500"/>
        <w:gridCol w:w="1260"/>
        <w:gridCol w:w="1426"/>
        <w:gridCol w:w="1426"/>
        <w:gridCol w:w="1440"/>
        <w:gridCol w:w="1246"/>
        <w:gridCol w:w="1454"/>
      </w:tblGrid>
      <w:tr w:rsidR="00031535" w:rsidTr="008E4A3D">
        <w:trPr>
          <w:trHeight w:val="63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Фамилия, имя,   отчество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Адрес</w:t>
            </w: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 xml:space="preserve">Количество   </w:t>
            </w:r>
            <w:proofErr w:type="gramStart"/>
            <w:r>
              <w:t>проживающих</w:t>
            </w:r>
            <w:proofErr w:type="gramEnd"/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ind w:left="-122"/>
              <w:jc w:val="center"/>
            </w:pPr>
            <w:r>
              <w:t>Отапливаемая   площадь, кв</w:t>
            </w:r>
            <w:proofErr w:type="gramStart"/>
            <w:r>
              <w:t>.м</w:t>
            </w:r>
            <w:proofErr w:type="gramEnd"/>
            <w:r>
              <w:t xml:space="preserve"> (по тех. паспорту)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Количество топлива   по норме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Количество   отпущенного топлива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Вид топлива</w:t>
            </w:r>
          </w:p>
        </w:tc>
      </w:tr>
      <w:tr w:rsidR="00031535" w:rsidTr="008E4A3D">
        <w:trPr>
          <w:trHeight w:val="3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</w:tr>
      <w:tr w:rsidR="00031535" w:rsidTr="008E4A3D">
        <w:trPr>
          <w:trHeight w:val="315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</w:tr>
    </w:tbl>
    <w:p w:rsidR="00031535" w:rsidRDefault="00031535" w:rsidP="00031535">
      <w:pPr>
        <w:spacing w:before="100" w:beforeAutospacing="1" w:after="100" w:afterAutospacing="1"/>
        <w:jc w:val="both"/>
      </w:pPr>
    </w:p>
    <w:p w:rsidR="00031535" w:rsidRDefault="00031535" w:rsidP="0003153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                                                            </w:t>
      </w:r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 xml:space="preserve">Главный бухгалтер                                                                         </w:t>
      </w:r>
    </w:p>
    <w:p w:rsidR="00031535" w:rsidRDefault="00031535" w:rsidP="00031535">
      <w:pPr>
        <w:spacing w:before="100" w:beforeAutospacing="1" w:after="100" w:afterAutospacing="1"/>
        <w:jc w:val="both"/>
      </w:pPr>
    </w:p>
    <w:p w:rsidR="00031535" w:rsidRDefault="00031535" w:rsidP="00031535">
      <w:pPr>
        <w:spacing w:before="100" w:beforeAutospacing="1" w:after="100" w:afterAutospacing="1"/>
        <w:jc w:val="both"/>
      </w:pPr>
    </w:p>
    <w:p w:rsidR="00031535" w:rsidRDefault="00031535" w:rsidP="00031535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031535" w:rsidRDefault="00031535" w:rsidP="00031535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31535" w:rsidRDefault="00031535" w:rsidP="00031535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031535" w:rsidRPr="00DA600A" w:rsidRDefault="00031535" w:rsidP="00031535">
      <w:pPr>
        <w:spacing w:before="100" w:beforeAutospacing="1" w:after="100" w:afterAutospacing="1"/>
        <w:jc w:val="right"/>
      </w:pPr>
      <w:r w:rsidRPr="00DA600A">
        <w:lastRenderedPageBreak/>
        <w:t>Приложение №1к порядку расчета</w:t>
      </w:r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031535" w:rsidRPr="00DA600A" w:rsidRDefault="00031535" w:rsidP="00031535">
      <w:pPr>
        <w:jc w:val="center"/>
        <w:rPr>
          <w:b/>
        </w:rPr>
      </w:pPr>
      <w:r w:rsidRPr="00DA600A">
        <w:rPr>
          <w:b/>
          <w:sz w:val="28"/>
          <w:szCs w:val="28"/>
        </w:rPr>
        <w:t>СПРАВКА-РАСЧЕТ</w:t>
      </w:r>
    </w:p>
    <w:p w:rsidR="00031535" w:rsidRPr="00DA600A" w:rsidRDefault="00031535" w:rsidP="00031535">
      <w:pPr>
        <w:jc w:val="center"/>
        <w:rPr>
          <w:b/>
        </w:rPr>
      </w:pPr>
      <w:r w:rsidRPr="00DA600A">
        <w:rPr>
          <w:b/>
          <w:sz w:val="28"/>
          <w:szCs w:val="28"/>
        </w:rPr>
        <w:t xml:space="preserve">о сумме причитающегося возмещения разницы </w:t>
      </w:r>
      <w:proofErr w:type="gramStart"/>
      <w:r w:rsidRPr="00DA600A">
        <w:rPr>
          <w:b/>
          <w:sz w:val="28"/>
          <w:szCs w:val="28"/>
        </w:rPr>
        <w:t>между</w:t>
      </w:r>
      <w:proofErr w:type="gramEnd"/>
      <w:r w:rsidRPr="00DA600A">
        <w:rPr>
          <w:b/>
          <w:sz w:val="28"/>
          <w:szCs w:val="28"/>
        </w:rPr>
        <w:t xml:space="preserve"> </w:t>
      </w:r>
    </w:p>
    <w:p w:rsidR="00031535" w:rsidRPr="00DA600A" w:rsidRDefault="00031535" w:rsidP="00031535">
      <w:pPr>
        <w:jc w:val="center"/>
        <w:rPr>
          <w:b/>
        </w:rPr>
      </w:pPr>
      <w:r w:rsidRPr="00DA600A">
        <w:rPr>
          <w:b/>
          <w:sz w:val="28"/>
          <w:szCs w:val="28"/>
        </w:rPr>
        <w:t xml:space="preserve">регулируемыми (розничными) и отпускными ценами на топливо (субсидии), </w:t>
      </w:r>
    </w:p>
    <w:p w:rsidR="00031535" w:rsidRPr="00DA600A" w:rsidRDefault="00031535" w:rsidP="00031535">
      <w:pPr>
        <w:jc w:val="center"/>
        <w:rPr>
          <w:b/>
        </w:rPr>
      </w:pPr>
      <w:proofErr w:type="gramStart"/>
      <w:r w:rsidRPr="00DA600A">
        <w:rPr>
          <w:b/>
          <w:sz w:val="28"/>
          <w:szCs w:val="28"/>
        </w:rPr>
        <w:t>реализуемое</w:t>
      </w:r>
      <w:proofErr w:type="gramEnd"/>
      <w:r w:rsidRPr="00DA600A">
        <w:rPr>
          <w:b/>
          <w:sz w:val="28"/>
          <w:szCs w:val="28"/>
        </w:rPr>
        <w:t xml:space="preserve"> населению по организации __________________ </w:t>
      </w:r>
    </w:p>
    <w:p w:rsidR="00031535" w:rsidRPr="00DA600A" w:rsidRDefault="00031535" w:rsidP="00031535">
      <w:pPr>
        <w:jc w:val="center"/>
        <w:rPr>
          <w:b/>
        </w:rPr>
      </w:pPr>
      <w:r w:rsidRPr="00DA600A">
        <w:rPr>
          <w:b/>
          <w:sz w:val="28"/>
          <w:szCs w:val="28"/>
        </w:rPr>
        <w:t xml:space="preserve">за </w:t>
      </w:r>
      <w:proofErr w:type="spellStart"/>
      <w:r w:rsidRPr="00DA600A">
        <w:rPr>
          <w:b/>
          <w:sz w:val="28"/>
          <w:szCs w:val="28"/>
        </w:rPr>
        <w:t>______________месяц_____________год</w:t>
      </w:r>
      <w:proofErr w:type="spellEnd"/>
    </w:p>
    <w:p w:rsidR="00031535" w:rsidRDefault="00031535" w:rsidP="00031535">
      <w:pPr>
        <w:spacing w:before="100" w:beforeAutospacing="1" w:after="100" w:afterAutospacing="1"/>
        <w:jc w:val="center"/>
      </w:pPr>
      <w:r>
        <w:rPr>
          <w:sz w:val="28"/>
          <w:szCs w:val="28"/>
        </w:rPr>
        <w:t> </w:t>
      </w:r>
    </w:p>
    <w:tbl>
      <w:tblPr>
        <w:tblW w:w="10380" w:type="dxa"/>
        <w:tblInd w:w="-3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19"/>
        <w:gridCol w:w="844"/>
        <w:gridCol w:w="1439"/>
        <w:gridCol w:w="1260"/>
        <w:gridCol w:w="1080"/>
        <w:gridCol w:w="1387"/>
        <w:gridCol w:w="1311"/>
        <w:gridCol w:w="1080"/>
        <w:gridCol w:w="1260"/>
      </w:tblGrid>
      <w:tr w:rsidR="00031535" w:rsidTr="008E4A3D">
        <w:trPr>
          <w:trHeight w:val="945"/>
        </w:trPr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Вид топлива</w:t>
            </w:r>
          </w:p>
        </w:tc>
        <w:tc>
          <w:tcPr>
            <w:tcW w:w="14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Количество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Отпускная цена,   руб.</w:t>
            </w:r>
          </w:p>
        </w:tc>
        <w:tc>
          <w:tcPr>
            <w:tcW w:w="1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Стоимость в   отпускных ценах, руб.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Регулируемая   (розничная) цена, руб.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Стоимость в   регулируемых (розничных) ценах, руб.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Сумма к возмещению   (руб.)</w:t>
            </w:r>
          </w:p>
        </w:tc>
      </w:tr>
      <w:tr w:rsidR="00031535" w:rsidTr="008E4A3D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pPr>
              <w:spacing w:before="100" w:beforeAutospacing="1" w:after="100" w:afterAutospacing="1"/>
              <w:jc w:val="center"/>
            </w:pPr>
            <w:r>
              <w:t>9 (ст.6-ст.8)</w:t>
            </w:r>
          </w:p>
        </w:tc>
      </w:tr>
      <w:tr w:rsidR="00031535" w:rsidTr="008E4A3D">
        <w:trPr>
          <w:trHeight w:val="315"/>
        </w:trPr>
        <w:tc>
          <w:tcPr>
            <w:tcW w:w="7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1535" w:rsidRDefault="00031535" w:rsidP="008E4A3D">
            <w:r>
              <w:t> </w:t>
            </w:r>
          </w:p>
        </w:tc>
      </w:tr>
    </w:tbl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 </w:t>
      </w:r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Руководитель организации</w:t>
      </w:r>
    </w:p>
    <w:p w:rsidR="00031535" w:rsidRDefault="00031535" w:rsidP="00031535">
      <w:pPr>
        <w:spacing w:before="100" w:beforeAutospacing="1" w:after="100" w:afterAutospacing="1"/>
        <w:jc w:val="both"/>
      </w:pPr>
      <w:r>
        <w:rPr>
          <w:sz w:val="28"/>
          <w:szCs w:val="28"/>
        </w:rPr>
        <w:t>Главный бухгалтер</w:t>
      </w:r>
    </w:p>
    <w:p w:rsidR="00031535" w:rsidRDefault="00031535" w:rsidP="00031535"/>
    <w:p w:rsidR="00031535" w:rsidRPr="002457AF" w:rsidRDefault="00031535" w:rsidP="00031535">
      <w:pPr>
        <w:autoSpaceDE w:val="0"/>
        <w:autoSpaceDN w:val="0"/>
        <w:adjustRightInd w:val="0"/>
        <w:jc w:val="center"/>
        <w:rPr>
          <w:szCs w:val="28"/>
        </w:rPr>
      </w:pPr>
    </w:p>
    <w:p w:rsidR="006B3D9E" w:rsidRDefault="006B3D9E"/>
    <w:sectPr w:rsidR="006B3D9E" w:rsidSect="00185589">
      <w:footerReference w:type="default" r:id="rId5"/>
      <w:pgSz w:w="11900" w:h="16800"/>
      <w:pgMar w:top="1134" w:right="624" w:bottom="851" w:left="1134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589" w:rsidRDefault="0003153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:rsidR="00185589" w:rsidRDefault="00031535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35"/>
    <w:rsid w:val="00031535"/>
    <w:rsid w:val="006B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1535"/>
    <w:pPr>
      <w:keepNext/>
      <w:jc w:val="center"/>
      <w:outlineLvl w:val="0"/>
    </w:pPr>
    <w:rPr>
      <w:rFonts w:ascii="a_Timer(05%) Bashkir" w:hAnsi="a_Timer(05%) Bashkir"/>
      <w:b/>
      <w:i/>
      <w:iCs/>
      <w:sz w:val="20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535"/>
    <w:rPr>
      <w:rFonts w:ascii="a_Timer(05%) Bashkir" w:eastAsia="Times New Roman" w:hAnsi="a_Timer(05%) Bashkir" w:cs="Times New Roman"/>
      <w:b/>
      <w:i/>
      <w:iCs/>
      <w:sz w:val="20"/>
      <w:szCs w:val="20"/>
      <w:lang w:val="be-BY" w:eastAsia="ru-RU"/>
    </w:rPr>
  </w:style>
  <w:style w:type="character" w:customStyle="1" w:styleId="FontStyle24">
    <w:name w:val="Font Style24"/>
    <w:basedOn w:val="a0"/>
    <w:rsid w:val="0003153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footer"/>
    <w:basedOn w:val="a"/>
    <w:link w:val="a4"/>
    <w:uiPriority w:val="99"/>
    <w:rsid w:val="000315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31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15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15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2017-03-16T06:00:00Z</cp:lastPrinted>
  <dcterms:created xsi:type="dcterms:W3CDTF">2017-03-16T05:58:00Z</dcterms:created>
  <dcterms:modified xsi:type="dcterms:W3CDTF">2017-03-16T06:01:00Z</dcterms:modified>
</cp:coreProperties>
</file>